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ED15B" w14:textId="77777777" w:rsidR="0014321B" w:rsidRDefault="0014321B" w:rsidP="0014321B">
      <w:pPr>
        <w:rPr>
          <w:rFonts w:ascii="Times New Roman" w:hAnsi="Times New Roman" w:cs="Times New Roman"/>
          <w:b/>
          <w:sz w:val="22"/>
          <w:szCs w:val="22"/>
        </w:rPr>
      </w:pPr>
    </w:p>
    <w:p w14:paraId="31EA8568" w14:textId="77777777" w:rsidR="0014321B" w:rsidRDefault="0014321B" w:rsidP="0014321B">
      <w:pPr>
        <w:rPr>
          <w:rFonts w:ascii="Times New Roman" w:hAnsi="Times New Roman" w:cs="Times New Roman"/>
          <w:b/>
          <w:sz w:val="22"/>
          <w:szCs w:val="22"/>
        </w:rPr>
      </w:pPr>
    </w:p>
    <w:p w14:paraId="5E4C2402" w14:textId="4ACE1F37" w:rsidR="002D0FC8" w:rsidRPr="00D05A75" w:rsidRDefault="002D0FC8" w:rsidP="002D0FC8">
      <w:pPr>
        <w:jc w:val="center"/>
        <w:rPr>
          <w:rFonts w:ascii="Times New Roman" w:hAnsi="Times New Roman" w:cs="Times New Roman"/>
          <w:b/>
          <w:sz w:val="22"/>
          <w:szCs w:val="22"/>
        </w:rPr>
      </w:pPr>
      <w:r w:rsidRPr="00D05A75">
        <w:rPr>
          <w:rFonts w:ascii="Times New Roman" w:hAnsi="Times New Roman" w:cs="Times New Roman"/>
          <w:b/>
          <w:sz w:val="22"/>
          <w:szCs w:val="22"/>
        </w:rPr>
        <w:t xml:space="preserve">CFP: </w:t>
      </w:r>
      <w:r w:rsidR="00AB0CF8" w:rsidRPr="00AB0CF8">
        <w:rPr>
          <w:rFonts w:ascii="Times New Roman" w:hAnsi="Times New Roman" w:cs="Times New Roman"/>
          <w:b/>
          <w:sz w:val="22"/>
          <w:szCs w:val="22"/>
        </w:rPr>
        <w:t>The IEEE International Conference on Smart Cloud 2016 (</w:t>
      </w:r>
      <w:proofErr w:type="spellStart"/>
      <w:r w:rsidR="00AB0CF8" w:rsidRPr="00AB0CF8">
        <w:rPr>
          <w:rFonts w:ascii="Times New Roman" w:hAnsi="Times New Roman" w:cs="Times New Roman"/>
          <w:b/>
          <w:sz w:val="22"/>
          <w:szCs w:val="22"/>
        </w:rPr>
        <w:t>SmartCloud</w:t>
      </w:r>
      <w:proofErr w:type="spellEnd"/>
      <w:r w:rsidR="00AB0CF8" w:rsidRPr="00AB0CF8">
        <w:rPr>
          <w:rFonts w:ascii="Times New Roman" w:hAnsi="Times New Roman" w:cs="Times New Roman"/>
          <w:b/>
          <w:sz w:val="22"/>
          <w:szCs w:val="22"/>
        </w:rPr>
        <w:t xml:space="preserve"> 2016)</w:t>
      </w:r>
    </w:p>
    <w:p w14:paraId="2A0E52D8" w14:textId="1B21912C" w:rsidR="002D0FC8" w:rsidRPr="00D05A75" w:rsidRDefault="00AB0CF8" w:rsidP="002D0FC8">
      <w:pPr>
        <w:jc w:val="center"/>
        <w:rPr>
          <w:rFonts w:ascii="Times New Roman" w:hAnsi="Times New Roman" w:cs="Times New Roman"/>
          <w:b/>
          <w:sz w:val="22"/>
          <w:szCs w:val="22"/>
        </w:rPr>
      </w:pPr>
      <w:r>
        <w:rPr>
          <w:rFonts w:ascii="Times New Roman" w:hAnsi="Times New Roman" w:cs="Times New Roman"/>
          <w:b/>
          <w:sz w:val="22"/>
          <w:szCs w:val="22"/>
        </w:rPr>
        <w:t xml:space="preserve">(IEEE </w:t>
      </w:r>
      <w:proofErr w:type="spellStart"/>
      <w:r>
        <w:rPr>
          <w:rFonts w:ascii="Times New Roman" w:hAnsi="Times New Roman" w:cs="Times New Roman"/>
          <w:b/>
          <w:sz w:val="22"/>
          <w:szCs w:val="22"/>
        </w:rPr>
        <w:t>SmartCloud</w:t>
      </w:r>
      <w:proofErr w:type="spellEnd"/>
      <w:r w:rsidR="002D0FC8" w:rsidRPr="00D05A75">
        <w:rPr>
          <w:rFonts w:ascii="Times New Roman" w:hAnsi="Times New Roman" w:cs="Times New Roman"/>
          <w:b/>
          <w:sz w:val="22"/>
          <w:szCs w:val="22"/>
        </w:rPr>
        <w:t xml:space="preserve"> 2016)</w:t>
      </w:r>
    </w:p>
    <w:p w14:paraId="028CF473" w14:textId="535F401F" w:rsidR="002D0FC8" w:rsidRPr="00D05A75" w:rsidRDefault="00AB0CF8" w:rsidP="002D0FC8">
      <w:pPr>
        <w:jc w:val="center"/>
        <w:rPr>
          <w:rFonts w:ascii="Times New Roman" w:hAnsi="Times New Roman" w:cs="Times New Roman"/>
          <w:sz w:val="22"/>
          <w:szCs w:val="22"/>
        </w:rPr>
      </w:pPr>
      <w:r>
        <w:rPr>
          <w:rFonts w:ascii="Times New Roman" w:hAnsi="Times New Roman" w:cs="Times New Roman"/>
          <w:sz w:val="22"/>
          <w:szCs w:val="22"/>
        </w:rPr>
        <w:t>Nov.</w:t>
      </w:r>
      <w:r w:rsidR="002D0FC8">
        <w:rPr>
          <w:rFonts w:ascii="Times New Roman" w:hAnsi="Times New Roman" w:cs="Times New Roman"/>
          <w:sz w:val="22"/>
          <w:szCs w:val="22"/>
        </w:rPr>
        <w:t xml:space="preserve"> </w:t>
      </w:r>
      <w:r>
        <w:rPr>
          <w:rFonts w:ascii="Times New Roman" w:hAnsi="Times New Roman" w:cs="Times New Roman"/>
          <w:sz w:val="22"/>
          <w:szCs w:val="22"/>
        </w:rPr>
        <w:t>18</w:t>
      </w:r>
      <w:r w:rsidR="002D0FC8" w:rsidRPr="002D0FC8">
        <w:rPr>
          <w:rFonts w:ascii="Times New Roman" w:hAnsi="Times New Roman" w:cs="Times New Roman"/>
          <w:sz w:val="22"/>
          <w:szCs w:val="22"/>
          <w:vertAlign w:val="superscript"/>
        </w:rPr>
        <w:t>th</w:t>
      </w:r>
      <w:r w:rsidR="002D0FC8">
        <w:rPr>
          <w:rFonts w:ascii="Times New Roman" w:hAnsi="Times New Roman" w:cs="Times New Roman"/>
          <w:sz w:val="22"/>
          <w:szCs w:val="22"/>
        </w:rPr>
        <w:t>-</w:t>
      </w:r>
      <w:r>
        <w:rPr>
          <w:rFonts w:ascii="Times New Roman" w:hAnsi="Times New Roman" w:cs="Times New Roman"/>
          <w:sz w:val="22"/>
          <w:szCs w:val="22"/>
        </w:rPr>
        <w:t>20</w:t>
      </w:r>
      <w:r w:rsidR="002D0FC8" w:rsidRPr="002D0FC8">
        <w:rPr>
          <w:rFonts w:ascii="Times New Roman" w:hAnsi="Times New Roman" w:cs="Times New Roman"/>
          <w:sz w:val="22"/>
          <w:szCs w:val="22"/>
          <w:vertAlign w:val="superscript"/>
        </w:rPr>
        <w:t>th</w:t>
      </w:r>
      <w:r w:rsidR="002D0FC8" w:rsidRPr="00D05A75">
        <w:rPr>
          <w:rFonts w:ascii="Times New Roman" w:hAnsi="Times New Roman" w:cs="Times New Roman"/>
          <w:sz w:val="22"/>
          <w:szCs w:val="22"/>
        </w:rPr>
        <w:t xml:space="preserve">, </w:t>
      </w:r>
      <w:r>
        <w:rPr>
          <w:rFonts w:ascii="Times New Roman" w:hAnsi="Times New Roman" w:cs="Times New Roman"/>
          <w:sz w:val="22"/>
          <w:szCs w:val="22"/>
        </w:rPr>
        <w:t>New York, USA</w:t>
      </w:r>
    </w:p>
    <w:p w14:paraId="748A9A4B" w14:textId="7EE49A34" w:rsidR="002D0FC8" w:rsidRPr="00D05A75" w:rsidRDefault="00F5290F" w:rsidP="002D0FC8">
      <w:pPr>
        <w:jc w:val="center"/>
        <w:rPr>
          <w:rFonts w:ascii="Times New Roman" w:hAnsi="Times New Roman" w:cs="Times New Roman"/>
          <w:sz w:val="22"/>
          <w:szCs w:val="22"/>
        </w:rPr>
      </w:pPr>
      <w:r w:rsidRPr="00F5290F">
        <w:t xml:space="preserve"> </w:t>
      </w:r>
      <w:r w:rsidRPr="00F5290F">
        <w:rPr>
          <w:rFonts w:ascii="Times New Roman" w:hAnsi="Times New Roman" w:cs="Times New Roman"/>
          <w:sz w:val="22"/>
          <w:szCs w:val="22"/>
        </w:rPr>
        <w:t>http://csis.pace.edu/CSCloud/sc2016/index.html</w:t>
      </w:r>
    </w:p>
    <w:p w14:paraId="044E2A23" w14:textId="4EDCD884" w:rsidR="002D0FC8" w:rsidRPr="00D05A75" w:rsidRDefault="002D0FC8" w:rsidP="002D0FC8">
      <w:pPr>
        <w:rPr>
          <w:rFonts w:ascii="Times New Roman" w:hAnsi="Times New Roman" w:cs="Times New Roman"/>
          <w:sz w:val="22"/>
          <w:szCs w:val="22"/>
        </w:rPr>
      </w:pPr>
    </w:p>
    <w:p w14:paraId="37C31CC7" w14:textId="04B5532F"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 xml:space="preserve">As a novel technology, cloud computing implementations have been booming in recent years. Align with the development of data mining and big data, cloud computing has been an efficient approach for delivering intelligent services and forming advanced distributed systems. Empowering the existing infrastructure by using cloud computing techniques has been considered a dramatically significant issue for both academia and industry. Therefore, making cloud computing "smart" has a giant demand in multiple fields, from </w:t>
      </w:r>
      <w:proofErr w:type="spellStart"/>
      <w:r w:rsidRPr="00F5290F">
        <w:rPr>
          <w:rFonts w:ascii="Times New Roman" w:hAnsi="Times New Roman" w:cs="Times New Roman"/>
          <w:sz w:val="22"/>
          <w:szCs w:val="22"/>
        </w:rPr>
        <w:t>telehealth</w:t>
      </w:r>
      <w:proofErr w:type="spellEnd"/>
      <w:r w:rsidRPr="00F5290F">
        <w:rPr>
          <w:rFonts w:ascii="Times New Roman" w:hAnsi="Times New Roman" w:cs="Times New Roman"/>
          <w:sz w:val="22"/>
          <w:szCs w:val="22"/>
        </w:rPr>
        <w:t xml:space="preserve"> to e-learning, from vehicular systems to mobile applications. </w:t>
      </w:r>
    </w:p>
    <w:p w14:paraId="5333E252" w14:textId="24141167" w:rsidR="00F5290F" w:rsidRPr="00F5290F" w:rsidRDefault="00F5290F" w:rsidP="00F5290F">
      <w:pPr>
        <w:rPr>
          <w:rFonts w:ascii="Times New Roman" w:hAnsi="Times New Roman" w:cs="Times New Roman"/>
          <w:sz w:val="22"/>
          <w:szCs w:val="22"/>
        </w:rPr>
      </w:pPr>
    </w:p>
    <w:p w14:paraId="03FAAF1A" w14:textId="6E5E14D5" w:rsidR="002D0FC8" w:rsidRPr="0066689C" w:rsidRDefault="00F5290F" w:rsidP="00F5290F">
      <w:pPr>
        <w:rPr>
          <w:rFonts w:ascii="Times New Roman" w:hAnsi="Times New Roman" w:cs="Times New Roman"/>
          <w:b/>
          <w:sz w:val="22"/>
          <w:szCs w:val="22"/>
        </w:rPr>
      </w:pPr>
      <w:r w:rsidRPr="00F5290F">
        <w:rPr>
          <w:rFonts w:ascii="Times New Roman" w:hAnsi="Times New Roman" w:cs="Times New Roman"/>
          <w:sz w:val="22"/>
          <w:szCs w:val="22"/>
        </w:rPr>
        <w:t xml:space="preserve">IEEE </w:t>
      </w:r>
      <w:proofErr w:type="spellStart"/>
      <w:r w:rsidRPr="00F5290F">
        <w:rPr>
          <w:rFonts w:ascii="Times New Roman" w:hAnsi="Times New Roman" w:cs="Times New Roman"/>
          <w:sz w:val="22"/>
          <w:szCs w:val="22"/>
        </w:rPr>
        <w:t>SmartCloud</w:t>
      </w:r>
      <w:proofErr w:type="spellEnd"/>
      <w:r w:rsidRPr="00F5290F">
        <w:rPr>
          <w:rFonts w:ascii="Times New Roman" w:hAnsi="Times New Roman" w:cs="Times New Roman"/>
          <w:sz w:val="22"/>
          <w:szCs w:val="22"/>
        </w:rPr>
        <w:t xml:space="preserve"> 2016 aims to collect recent academic achievements in novel techniques, developments, empirical studies, and new developments in cloud computing. Innovative technical applications in clouds are highly encouraged. The objective of IEEE </w:t>
      </w:r>
      <w:proofErr w:type="spellStart"/>
      <w:r w:rsidRPr="00F5290F">
        <w:rPr>
          <w:rFonts w:ascii="Times New Roman" w:hAnsi="Times New Roman" w:cs="Times New Roman"/>
          <w:sz w:val="22"/>
          <w:szCs w:val="22"/>
        </w:rPr>
        <w:t>SmartCloud</w:t>
      </w:r>
      <w:proofErr w:type="spellEnd"/>
      <w:r w:rsidRPr="00F5290F">
        <w:rPr>
          <w:rFonts w:ascii="Times New Roman" w:hAnsi="Times New Roman" w:cs="Times New Roman"/>
          <w:sz w:val="22"/>
          <w:szCs w:val="22"/>
        </w:rPr>
        <w:t xml:space="preserve"> 2016 is to provide a forum for scientists, engineers, and researchers to discuss and exchange their new ideas, novel results, work in progress and experience on all aspects of smart computing and cloud computing.</w:t>
      </w:r>
      <w:r w:rsidR="0066689C" w:rsidRPr="0066689C">
        <w:rPr>
          <w:b/>
        </w:rPr>
        <w:t xml:space="preserve"> </w:t>
      </w:r>
      <w:r w:rsidR="0066689C" w:rsidRPr="0066689C">
        <w:rPr>
          <w:rFonts w:ascii="Times New Roman" w:hAnsi="Times New Roman" w:cs="Times New Roman"/>
          <w:b/>
          <w:sz w:val="22"/>
          <w:szCs w:val="22"/>
        </w:rPr>
        <w:t>All accepted papers will be indexed by EI.</w:t>
      </w:r>
    </w:p>
    <w:p w14:paraId="70E09AB2" w14:textId="6E78C5C5" w:rsidR="00F5290F" w:rsidRPr="00D05A75" w:rsidRDefault="00027067" w:rsidP="00F5290F">
      <w:pPr>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70528" behindDoc="1" locked="0" layoutInCell="1" allowOverlap="1" wp14:anchorId="4F4E0D13" wp14:editId="7073BE69">
            <wp:simplePos x="0" y="0"/>
            <wp:positionH relativeFrom="column">
              <wp:posOffset>0</wp:posOffset>
            </wp:positionH>
            <wp:positionV relativeFrom="paragraph">
              <wp:posOffset>36195</wp:posOffset>
            </wp:positionV>
            <wp:extent cx="5892165" cy="1946508"/>
            <wp:effectExtent l="0" t="0" r="635" b="9525"/>
            <wp:wrapNone/>
            <wp:docPr id="8" name="Picture 8" descr="../images/colu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columbia.png"/>
                    <pic:cNvPicPr>
                      <a:picLocks noChangeAspect="1" noChangeArrowheads="1"/>
                    </pic:cNvPicPr>
                  </pic:nvPicPr>
                  <pic:blipFill>
                    <a:blip r:embed="rId6">
                      <a:alphaModFix amt="30000"/>
                      <a:extLst>
                        <a:ext uri="{28A0092B-C50C-407E-A947-70E740481C1C}">
                          <a14:useLocalDpi xmlns:a14="http://schemas.microsoft.com/office/drawing/2010/main" val="0"/>
                        </a:ext>
                      </a:extLst>
                    </a:blip>
                    <a:srcRect/>
                    <a:stretch>
                      <a:fillRect/>
                    </a:stretch>
                  </pic:blipFill>
                  <pic:spPr bwMode="auto">
                    <a:xfrm>
                      <a:off x="0" y="0"/>
                      <a:ext cx="5894987" cy="194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513D7" w14:textId="27807609" w:rsidR="002D0FC8" w:rsidRPr="00D05A75" w:rsidRDefault="002D0FC8" w:rsidP="002D0FC8">
      <w:pPr>
        <w:rPr>
          <w:rFonts w:ascii="Times New Roman" w:hAnsi="Times New Roman" w:cs="Times New Roman"/>
          <w:sz w:val="22"/>
          <w:szCs w:val="22"/>
        </w:rPr>
      </w:pPr>
      <w:r w:rsidRPr="00D05A75">
        <w:rPr>
          <w:rFonts w:ascii="Times New Roman" w:hAnsi="Times New Roman" w:cs="Times New Roman"/>
          <w:b/>
          <w:sz w:val="22"/>
          <w:szCs w:val="22"/>
        </w:rPr>
        <w:t>Topics</w:t>
      </w:r>
      <w:r w:rsidRPr="00D05A75">
        <w:rPr>
          <w:rFonts w:ascii="Times New Roman" w:hAnsi="Times New Roman" w:cs="Times New Roman"/>
          <w:sz w:val="22"/>
          <w:szCs w:val="22"/>
        </w:rPr>
        <w:t xml:space="preserve"> of particular interest include, but are not limited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0FC8" w:rsidRPr="00D05A75" w14:paraId="4E80FAE7" w14:textId="77777777" w:rsidTr="00027067">
        <w:trPr>
          <w:trHeight w:val="3006"/>
        </w:trPr>
        <w:tc>
          <w:tcPr>
            <w:tcW w:w="4675" w:type="dxa"/>
          </w:tcPr>
          <w:p w14:paraId="66C2E1BC" w14:textId="77777777"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Novel mechanisms in cloud computing</w:t>
            </w:r>
          </w:p>
          <w:p w14:paraId="5D5ACEE6" w14:textId="77777777"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Pervasive computing applications and innovations in cloud computing</w:t>
            </w:r>
          </w:p>
          <w:p w14:paraId="7FC03314" w14:textId="52567A0B" w:rsidR="00F5290F" w:rsidRPr="00F5290F" w:rsidRDefault="00F5290F" w:rsidP="00F5290F">
            <w:pPr>
              <w:rPr>
                <w:rFonts w:ascii="Times New Roman" w:hAnsi="Times New Roman" w:cs="Times New Roman"/>
                <w:sz w:val="22"/>
                <w:szCs w:val="22"/>
              </w:rPr>
            </w:pPr>
            <w:proofErr w:type="spellStart"/>
            <w:r w:rsidRPr="00F5290F">
              <w:rPr>
                <w:rFonts w:ascii="Times New Roman" w:hAnsi="Times New Roman" w:cs="Times New Roman"/>
                <w:sz w:val="22"/>
                <w:szCs w:val="22"/>
              </w:rPr>
              <w:t>QoE</w:t>
            </w:r>
            <w:proofErr w:type="spellEnd"/>
            <w:r w:rsidRPr="00F5290F">
              <w:rPr>
                <w:rFonts w:ascii="Times New Roman" w:hAnsi="Times New Roman" w:cs="Times New Roman"/>
                <w:sz w:val="22"/>
                <w:szCs w:val="22"/>
              </w:rPr>
              <w:t xml:space="preserve"> / </w:t>
            </w:r>
            <w:proofErr w:type="spellStart"/>
            <w:r w:rsidRPr="00F5290F">
              <w:rPr>
                <w:rFonts w:ascii="Times New Roman" w:hAnsi="Times New Roman" w:cs="Times New Roman"/>
                <w:sz w:val="22"/>
                <w:szCs w:val="22"/>
              </w:rPr>
              <w:t>QoS</w:t>
            </w:r>
            <w:proofErr w:type="spellEnd"/>
            <w:r w:rsidRPr="00F5290F">
              <w:rPr>
                <w:rFonts w:ascii="Times New Roman" w:hAnsi="Times New Roman" w:cs="Times New Roman"/>
                <w:sz w:val="22"/>
                <w:szCs w:val="22"/>
              </w:rPr>
              <w:t xml:space="preserve"> for D2D </w:t>
            </w:r>
            <w:r>
              <w:rPr>
                <w:rFonts w:ascii="Times New Roman" w:hAnsi="Times New Roman" w:cs="Times New Roman"/>
                <w:sz w:val="22"/>
                <w:szCs w:val="22"/>
              </w:rPr>
              <w:t>communication in clouds</w:t>
            </w:r>
          </w:p>
          <w:p w14:paraId="0B748B31" w14:textId="77777777" w:rsidR="00F5290F" w:rsidRPr="00F5290F" w:rsidRDefault="00F5290F" w:rsidP="00F5290F">
            <w:pPr>
              <w:rPr>
                <w:rFonts w:ascii="Times New Roman" w:hAnsi="Times New Roman" w:cs="Times New Roman"/>
                <w:sz w:val="22"/>
                <w:szCs w:val="22"/>
              </w:rPr>
            </w:pPr>
            <w:proofErr w:type="spellStart"/>
            <w:r w:rsidRPr="00F5290F">
              <w:rPr>
                <w:rFonts w:ascii="Times New Roman" w:hAnsi="Times New Roman" w:cs="Times New Roman"/>
                <w:sz w:val="22"/>
                <w:szCs w:val="22"/>
              </w:rPr>
              <w:t>WiFi</w:t>
            </w:r>
            <w:proofErr w:type="spellEnd"/>
            <w:r w:rsidRPr="00F5290F">
              <w:rPr>
                <w:rFonts w:ascii="Times New Roman" w:hAnsi="Times New Roman" w:cs="Times New Roman"/>
                <w:sz w:val="22"/>
                <w:szCs w:val="22"/>
              </w:rPr>
              <w:t>-Direct, WLAN-Direct, and cellular technology for empowering cloud computing</w:t>
            </w:r>
          </w:p>
          <w:p w14:paraId="110C9345" w14:textId="77777777" w:rsid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Nature inspired algorithms for resource management in cloud computing</w:t>
            </w:r>
          </w:p>
          <w:p w14:paraId="5A94CC24" w14:textId="6EB6D8C1" w:rsid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Cloud security and privacy issues</w:t>
            </w:r>
          </w:p>
          <w:p w14:paraId="0E7FC3F0" w14:textId="28E4E690" w:rsidR="002D0FC8" w:rsidRPr="00D05A75"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Cloud computing and networking models</w:t>
            </w:r>
          </w:p>
        </w:tc>
        <w:tc>
          <w:tcPr>
            <w:tcW w:w="4675" w:type="dxa"/>
          </w:tcPr>
          <w:p w14:paraId="51CBE44F" w14:textId="7335232B"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Channel modulation fo</w:t>
            </w:r>
            <w:r>
              <w:rPr>
                <w:rFonts w:ascii="Times New Roman" w:hAnsi="Times New Roman" w:cs="Times New Roman"/>
                <w:sz w:val="22"/>
                <w:szCs w:val="22"/>
              </w:rPr>
              <w:t>r 5G networks in clouds</w:t>
            </w:r>
          </w:p>
          <w:p w14:paraId="16028058" w14:textId="77777777"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Cloud computing for D2D communication</w:t>
            </w:r>
          </w:p>
          <w:p w14:paraId="79027B0B" w14:textId="77777777"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Intelligent control mechanism for D2D communication in cloud computing</w:t>
            </w:r>
          </w:p>
          <w:p w14:paraId="6F375559" w14:textId="77777777"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Cyber monitoring, incident response</w:t>
            </w:r>
          </w:p>
          <w:p w14:paraId="38D21704" w14:textId="77777777"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Digital forensics in cloud computing</w:t>
            </w:r>
          </w:p>
          <w:p w14:paraId="6EC9CCA4" w14:textId="77777777"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Big data security, Database security</w:t>
            </w:r>
          </w:p>
          <w:p w14:paraId="4EBCA7C3" w14:textId="2A2364D0" w:rsidR="00F5290F" w:rsidRPr="00F5290F"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Soc</w:t>
            </w:r>
            <w:r>
              <w:rPr>
                <w:rFonts w:ascii="Times New Roman" w:hAnsi="Times New Roman" w:cs="Times New Roman"/>
                <w:sz w:val="22"/>
                <w:szCs w:val="22"/>
              </w:rPr>
              <w:t>ial engineering</w:t>
            </w:r>
            <w:r w:rsidRPr="00F5290F">
              <w:rPr>
                <w:rFonts w:ascii="Times New Roman" w:hAnsi="Times New Roman" w:cs="Times New Roman"/>
                <w:sz w:val="22"/>
                <w:szCs w:val="22"/>
              </w:rPr>
              <w:t>, advance spear phishing</w:t>
            </w:r>
          </w:p>
          <w:p w14:paraId="58932CDE" w14:textId="6A2953C4" w:rsidR="00897730"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Cyber threat intelligence</w:t>
            </w:r>
          </w:p>
          <w:p w14:paraId="79F1DB8F" w14:textId="706DDACE" w:rsidR="00F5290F" w:rsidRPr="00D05A75" w:rsidRDefault="00F5290F" w:rsidP="00F5290F">
            <w:pPr>
              <w:rPr>
                <w:rFonts w:ascii="Times New Roman" w:hAnsi="Times New Roman" w:cs="Times New Roman"/>
                <w:sz w:val="22"/>
                <w:szCs w:val="22"/>
              </w:rPr>
            </w:pPr>
            <w:r w:rsidRPr="00F5290F">
              <w:rPr>
                <w:rFonts w:ascii="Times New Roman" w:hAnsi="Times New Roman" w:cs="Times New Roman"/>
                <w:sz w:val="22"/>
                <w:szCs w:val="22"/>
              </w:rPr>
              <w:t>Cloud computing for Healthcare</w:t>
            </w:r>
          </w:p>
        </w:tc>
      </w:tr>
    </w:tbl>
    <w:p w14:paraId="22E32626" w14:textId="6BD4B160" w:rsidR="00027067" w:rsidRPr="00027067" w:rsidRDefault="00027067" w:rsidP="00027067">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7067" w14:paraId="2D01B6EC" w14:textId="77777777" w:rsidTr="00027067">
        <w:trPr>
          <w:trHeight w:val="278"/>
        </w:trPr>
        <w:tc>
          <w:tcPr>
            <w:tcW w:w="4675" w:type="dxa"/>
          </w:tcPr>
          <w:p w14:paraId="06B83CBF" w14:textId="35D33727" w:rsidR="00027067" w:rsidRPr="00027067" w:rsidRDefault="00027067" w:rsidP="00027067">
            <w:pPr>
              <w:rPr>
                <w:rFonts w:ascii="Times New Roman" w:hAnsi="Times New Roman" w:cs="Times New Roman"/>
                <w:b/>
                <w:sz w:val="22"/>
                <w:szCs w:val="22"/>
              </w:rPr>
            </w:pPr>
            <w:r>
              <w:rPr>
                <w:rFonts w:ascii="Times New Roman" w:hAnsi="Times New Roman" w:cs="Times New Roman"/>
                <w:b/>
                <w:sz w:val="22"/>
                <w:szCs w:val="22"/>
              </w:rPr>
              <w:t>Committee</w:t>
            </w:r>
          </w:p>
        </w:tc>
        <w:tc>
          <w:tcPr>
            <w:tcW w:w="4675" w:type="dxa"/>
          </w:tcPr>
          <w:p w14:paraId="64FF30D8" w14:textId="02F7AE96" w:rsidR="00027067" w:rsidRPr="00027067" w:rsidRDefault="00027067" w:rsidP="00027067">
            <w:pPr>
              <w:rPr>
                <w:rFonts w:ascii="Times New Roman" w:hAnsi="Times New Roman" w:cs="Times New Roman"/>
                <w:b/>
                <w:sz w:val="22"/>
                <w:szCs w:val="22"/>
              </w:rPr>
            </w:pPr>
            <w:r w:rsidRPr="00027067">
              <w:rPr>
                <w:rFonts w:ascii="Times New Roman" w:hAnsi="Times New Roman" w:cs="Times New Roman"/>
                <w:b/>
                <w:sz w:val="22"/>
                <w:szCs w:val="22"/>
              </w:rPr>
              <w:t>Important Dates</w:t>
            </w:r>
          </w:p>
        </w:tc>
      </w:tr>
      <w:tr w:rsidR="00027067" w14:paraId="3CBA9F8F" w14:textId="77777777" w:rsidTr="00027067">
        <w:tc>
          <w:tcPr>
            <w:tcW w:w="4675" w:type="dxa"/>
          </w:tcPr>
          <w:p w14:paraId="56F98515" w14:textId="77777777" w:rsidR="00027067" w:rsidRDefault="00027067" w:rsidP="00027067">
            <w:pPr>
              <w:rPr>
                <w:rFonts w:ascii="Times New Roman" w:hAnsi="Times New Roman" w:cs="Times New Roman"/>
                <w:b/>
                <w:sz w:val="22"/>
                <w:szCs w:val="22"/>
              </w:rPr>
            </w:pPr>
          </w:p>
          <w:p w14:paraId="59A5A9A2" w14:textId="77777777" w:rsidR="00027067" w:rsidRPr="00027067" w:rsidRDefault="00027067" w:rsidP="00027067">
            <w:pPr>
              <w:rPr>
                <w:rFonts w:ascii="Times New Roman" w:hAnsi="Times New Roman" w:cs="Times New Roman"/>
                <w:b/>
                <w:sz w:val="22"/>
                <w:szCs w:val="22"/>
              </w:rPr>
            </w:pPr>
            <w:r w:rsidRPr="00027067">
              <w:rPr>
                <w:rFonts w:ascii="Times New Roman" w:hAnsi="Times New Roman" w:cs="Times New Roman"/>
                <w:b/>
                <w:sz w:val="22"/>
                <w:szCs w:val="22"/>
              </w:rPr>
              <w:t>Honor General Chair</w:t>
            </w:r>
          </w:p>
          <w:p w14:paraId="43698C22" w14:textId="77777777" w:rsidR="00027067" w:rsidRPr="00027067" w:rsidRDefault="00027067" w:rsidP="00027067">
            <w:pPr>
              <w:rPr>
                <w:rFonts w:ascii="Times New Roman" w:hAnsi="Times New Roman" w:cs="Times New Roman"/>
                <w:sz w:val="22"/>
                <w:szCs w:val="22"/>
              </w:rPr>
            </w:pPr>
            <w:r w:rsidRPr="00027067">
              <w:rPr>
                <w:rFonts w:ascii="Times New Roman" w:hAnsi="Times New Roman" w:cs="Times New Roman"/>
                <w:sz w:val="22"/>
                <w:szCs w:val="22"/>
              </w:rPr>
              <w:t>Sun-Yuan Kung, Princeton University, USA</w:t>
            </w:r>
          </w:p>
          <w:p w14:paraId="4331DDDA" w14:textId="77777777" w:rsidR="00027067" w:rsidRPr="00027067" w:rsidRDefault="00027067" w:rsidP="00027067">
            <w:pPr>
              <w:rPr>
                <w:rFonts w:ascii="Times New Roman" w:hAnsi="Times New Roman" w:cs="Times New Roman"/>
                <w:b/>
                <w:sz w:val="22"/>
                <w:szCs w:val="22"/>
              </w:rPr>
            </w:pPr>
            <w:r w:rsidRPr="00027067">
              <w:rPr>
                <w:rFonts w:ascii="Times New Roman" w:hAnsi="Times New Roman" w:cs="Times New Roman"/>
                <w:b/>
                <w:sz w:val="22"/>
                <w:szCs w:val="22"/>
              </w:rPr>
              <w:t>General Chairs</w:t>
            </w:r>
          </w:p>
          <w:p w14:paraId="4EB8E9E0" w14:textId="77777777" w:rsidR="00027067" w:rsidRPr="00027067" w:rsidRDefault="00027067" w:rsidP="00027067">
            <w:pPr>
              <w:rPr>
                <w:rFonts w:ascii="Times New Roman" w:hAnsi="Times New Roman" w:cs="Times New Roman"/>
                <w:sz w:val="22"/>
                <w:szCs w:val="22"/>
              </w:rPr>
            </w:pPr>
            <w:r w:rsidRPr="00027067">
              <w:rPr>
                <w:rFonts w:ascii="Times New Roman" w:hAnsi="Times New Roman" w:cs="Times New Roman"/>
                <w:sz w:val="22"/>
                <w:szCs w:val="22"/>
              </w:rPr>
              <w:t>Qing Yang, University of Rhode Island, USA</w:t>
            </w:r>
          </w:p>
          <w:p w14:paraId="26F122A6" w14:textId="77777777" w:rsidR="00027067" w:rsidRPr="00027067" w:rsidRDefault="00027067" w:rsidP="00027067">
            <w:pPr>
              <w:rPr>
                <w:rFonts w:ascii="Times New Roman" w:hAnsi="Times New Roman" w:cs="Times New Roman"/>
                <w:sz w:val="22"/>
                <w:szCs w:val="22"/>
              </w:rPr>
            </w:pPr>
            <w:proofErr w:type="spellStart"/>
            <w:r w:rsidRPr="00027067">
              <w:rPr>
                <w:rFonts w:ascii="Times New Roman" w:hAnsi="Times New Roman" w:cs="Times New Roman"/>
                <w:sz w:val="22"/>
                <w:szCs w:val="22"/>
              </w:rPr>
              <w:t>Meikang</w:t>
            </w:r>
            <w:proofErr w:type="spellEnd"/>
            <w:r w:rsidRPr="00027067">
              <w:rPr>
                <w:rFonts w:ascii="Times New Roman" w:hAnsi="Times New Roman" w:cs="Times New Roman"/>
                <w:sz w:val="22"/>
                <w:szCs w:val="22"/>
              </w:rPr>
              <w:t xml:space="preserve"> </w:t>
            </w:r>
            <w:proofErr w:type="spellStart"/>
            <w:r w:rsidRPr="00027067">
              <w:rPr>
                <w:rFonts w:ascii="Times New Roman" w:hAnsi="Times New Roman" w:cs="Times New Roman"/>
                <w:sz w:val="22"/>
                <w:szCs w:val="22"/>
              </w:rPr>
              <w:t>Qiu</w:t>
            </w:r>
            <w:proofErr w:type="spellEnd"/>
            <w:r w:rsidRPr="00027067">
              <w:rPr>
                <w:rFonts w:ascii="Times New Roman" w:hAnsi="Times New Roman" w:cs="Times New Roman"/>
                <w:sz w:val="22"/>
                <w:szCs w:val="22"/>
              </w:rPr>
              <w:t>, Pace University, USA</w:t>
            </w:r>
          </w:p>
          <w:p w14:paraId="0BCAFFD7" w14:textId="77777777" w:rsidR="00027067" w:rsidRPr="00027067" w:rsidRDefault="00027067" w:rsidP="00027067">
            <w:pPr>
              <w:rPr>
                <w:rFonts w:ascii="Times New Roman" w:hAnsi="Times New Roman" w:cs="Times New Roman"/>
                <w:b/>
                <w:sz w:val="22"/>
                <w:szCs w:val="22"/>
              </w:rPr>
            </w:pPr>
            <w:r w:rsidRPr="00027067">
              <w:rPr>
                <w:rFonts w:ascii="Times New Roman" w:hAnsi="Times New Roman" w:cs="Times New Roman"/>
                <w:b/>
                <w:sz w:val="22"/>
                <w:szCs w:val="22"/>
              </w:rPr>
              <w:t>Program Chairs</w:t>
            </w:r>
          </w:p>
          <w:p w14:paraId="05C5A42A" w14:textId="77777777" w:rsidR="00027067" w:rsidRPr="00027067" w:rsidRDefault="00027067" w:rsidP="00027067">
            <w:pPr>
              <w:rPr>
                <w:rFonts w:ascii="Times New Roman" w:hAnsi="Times New Roman" w:cs="Times New Roman"/>
                <w:sz w:val="22"/>
                <w:szCs w:val="22"/>
              </w:rPr>
            </w:pPr>
            <w:proofErr w:type="spellStart"/>
            <w:r w:rsidRPr="00027067">
              <w:rPr>
                <w:rFonts w:ascii="Times New Roman" w:hAnsi="Times New Roman" w:cs="Times New Roman"/>
                <w:sz w:val="22"/>
                <w:szCs w:val="22"/>
              </w:rPr>
              <w:t>Yongxin</w:t>
            </w:r>
            <w:proofErr w:type="spellEnd"/>
            <w:r w:rsidRPr="00027067">
              <w:rPr>
                <w:rFonts w:ascii="Times New Roman" w:hAnsi="Times New Roman" w:cs="Times New Roman"/>
                <w:sz w:val="22"/>
                <w:szCs w:val="22"/>
              </w:rPr>
              <w:t xml:space="preserve"> Zhu, Shanghai </w:t>
            </w:r>
            <w:proofErr w:type="spellStart"/>
            <w:r w:rsidRPr="00027067">
              <w:rPr>
                <w:rFonts w:ascii="Times New Roman" w:hAnsi="Times New Roman" w:cs="Times New Roman"/>
                <w:sz w:val="22"/>
                <w:szCs w:val="22"/>
              </w:rPr>
              <w:t>Jiaotong</w:t>
            </w:r>
            <w:proofErr w:type="spellEnd"/>
            <w:r w:rsidRPr="00027067">
              <w:rPr>
                <w:rFonts w:ascii="Times New Roman" w:hAnsi="Times New Roman" w:cs="Times New Roman"/>
                <w:sz w:val="22"/>
                <w:szCs w:val="22"/>
              </w:rPr>
              <w:t xml:space="preserve"> University, China</w:t>
            </w:r>
          </w:p>
          <w:p w14:paraId="0A37968F" w14:textId="77777777" w:rsidR="00027067" w:rsidRPr="00027067" w:rsidRDefault="00027067" w:rsidP="00027067">
            <w:pPr>
              <w:rPr>
                <w:rFonts w:ascii="Times New Roman" w:hAnsi="Times New Roman" w:cs="Times New Roman"/>
                <w:sz w:val="22"/>
                <w:szCs w:val="22"/>
              </w:rPr>
            </w:pPr>
            <w:r w:rsidRPr="00027067">
              <w:rPr>
                <w:rFonts w:ascii="Times New Roman" w:hAnsi="Times New Roman" w:cs="Times New Roman"/>
                <w:sz w:val="22"/>
                <w:szCs w:val="22"/>
              </w:rPr>
              <w:t>Yan Zhang, University of Oslo, Norway</w:t>
            </w:r>
          </w:p>
          <w:p w14:paraId="0EA0D45A" w14:textId="0116A6E9" w:rsidR="00027067" w:rsidRDefault="00027067" w:rsidP="00027067">
            <w:pPr>
              <w:rPr>
                <w:rFonts w:ascii="Times New Roman" w:hAnsi="Times New Roman" w:cs="Times New Roman"/>
                <w:sz w:val="22"/>
                <w:szCs w:val="22"/>
              </w:rPr>
            </w:pPr>
            <w:proofErr w:type="spellStart"/>
            <w:r w:rsidRPr="00027067">
              <w:rPr>
                <w:rFonts w:ascii="Times New Roman" w:hAnsi="Times New Roman" w:cs="Times New Roman"/>
                <w:sz w:val="22"/>
                <w:szCs w:val="22"/>
              </w:rPr>
              <w:t>Lixin</w:t>
            </w:r>
            <w:proofErr w:type="spellEnd"/>
            <w:r w:rsidRPr="00027067">
              <w:rPr>
                <w:rFonts w:ascii="Times New Roman" w:hAnsi="Times New Roman" w:cs="Times New Roman"/>
                <w:sz w:val="22"/>
                <w:szCs w:val="22"/>
              </w:rPr>
              <w:t xml:space="preserve"> Tao, Pace University, USA</w:t>
            </w:r>
          </w:p>
        </w:tc>
        <w:tc>
          <w:tcPr>
            <w:tcW w:w="4675" w:type="dxa"/>
          </w:tcPr>
          <w:p w14:paraId="3D734E85" w14:textId="77777777" w:rsidR="00027067" w:rsidRDefault="00027067" w:rsidP="00027067">
            <w:pPr>
              <w:rPr>
                <w:rFonts w:ascii="Times New Roman" w:hAnsi="Times New Roman" w:cs="Times New Roman"/>
                <w:sz w:val="22"/>
                <w:szCs w:val="22"/>
              </w:rPr>
            </w:pPr>
          </w:p>
          <w:p w14:paraId="4A295C97" w14:textId="23F4D4E6" w:rsidR="00027067" w:rsidRPr="00027067" w:rsidRDefault="00581B51" w:rsidP="00027067">
            <w:pPr>
              <w:rPr>
                <w:rFonts w:ascii="Times New Roman" w:hAnsi="Times New Roman" w:cs="Times New Roman"/>
                <w:b/>
                <w:sz w:val="22"/>
                <w:szCs w:val="22"/>
              </w:rPr>
            </w:pPr>
            <w:r>
              <w:rPr>
                <w:rFonts w:ascii="Times New Roman" w:hAnsi="Times New Roman" w:cs="Times New Roman"/>
                <w:b/>
                <w:sz w:val="22"/>
                <w:szCs w:val="22"/>
              </w:rPr>
              <w:t>Paper Submission:</w:t>
            </w:r>
            <w:r>
              <w:rPr>
                <w:rFonts w:ascii="Times New Roman" w:hAnsi="Times New Roman" w:cs="Times New Roman"/>
                <w:b/>
                <w:sz w:val="22"/>
                <w:szCs w:val="22"/>
              </w:rPr>
              <w:tab/>
            </w:r>
            <w:r w:rsidR="001F3527">
              <w:rPr>
                <w:rFonts w:ascii="Times New Roman" w:hAnsi="Times New Roman" w:cs="Times New Roman"/>
                <w:b/>
                <w:color w:val="FF0000"/>
                <w:sz w:val="22"/>
                <w:szCs w:val="22"/>
              </w:rPr>
              <w:t>August 15th</w:t>
            </w:r>
            <w:r w:rsidR="00027067" w:rsidRPr="00581B51">
              <w:rPr>
                <w:rFonts w:ascii="Times New Roman" w:hAnsi="Times New Roman" w:cs="Times New Roman"/>
                <w:b/>
                <w:color w:val="FF0000"/>
                <w:sz w:val="22"/>
                <w:szCs w:val="22"/>
              </w:rPr>
              <w:t>, 2016</w:t>
            </w:r>
            <w:r w:rsidRPr="00581B51">
              <w:rPr>
                <w:rFonts w:ascii="Times New Roman" w:hAnsi="Times New Roman" w:cs="Times New Roman"/>
                <w:b/>
                <w:color w:val="FF0000"/>
                <w:sz w:val="22"/>
                <w:szCs w:val="22"/>
              </w:rPr>
              <w:t xml:space="preserve"> </w:t>
            </w:r>
          </w:p>
          <w:p w14:paraId="2FD1F5AE" w14:textId="77777777" w:rsidR="00027067" w:rsidRPr="00027067" w:rsidRDefault="00027067" w:rsidP="00027067">
            <w:pPr>
              <w:rPr>
                <w:rFonts w:ascii="Times New Roman" w:hAnsi="Times New Roman" w:cs="Times New Roman"/>
                <w:sz w:val="22"/>
                <w:szCs w:val="22"/>
              </w:rPr>
            </w:pPr>
            <w:r w:rsidRPr="00027067">
              <w:rPr>
                <w:rFonts w:ascii="Times New Roman" w:hAnsi="Times New Roman" w:cs="Times New Roman"/>
                <w:sz w:val="22"/>
                <w:szCs w:val="22"/>
              </w:rPr>
              <w:t>Author Notification</w:t>
            </w:r>
            <w:r w:rsidRPr="00027067">
              <w:rPr>
                <w:rFonts w:ascii="Times New Roman" w:hAnsi="Times New Roman" w:cs="Times New Roman"/>
                <w:sz w:val="22"/>
                <w:szCs w:val="22"/>
              </w:rPr>
              <w:tab/>
              <w:t>September 15th, 2016</w:t>
            </w:r>
          </w:p>
          <w:p w14:paraId="24CAF279" w14:textId="67BE4926" w:rsidR="00027067" w:rsidRPr="00027067" w:rsidRDefault="00027067" w:rsidP="00027067">
            <w:pPr>
              <w:rPr>
                <w:rFonts w:ascii="Times New Roman" w:hAnsi="Times New Roman" w:cs="Times New Roman"/>
                <w:sz w:val="22"/>
                <w:szCs w:val="22"/>
              </w:rPr>
            </w:pPr>
            <w:r>
              <w:rPr>
                <w:rFonts w:ascii="Times New Roman" w:hAnsi="Times New Roman" w:cs="Times New Roman"/>
                <w:sz w:val="22"/>
                <w:szCs w:val="22"/>
              </w:rPr>
              <w:t xml:space="preserve">Camera-Ready               </w:t>
            </w:r>
            <w:r w:rsidRPr="00027067">
              <w:rPr>
                <w:rFonts w:ascii="Times New Roman" w:hAnsi="Times New Roman" w:cs="Times New Roman"/>
                <w:sz w:val="22"/>
                <w:szCs w:val="22"/>
              </w:rPr>
              <w:t>October 15th, 2016</w:t>
            </w:r>
          </w:p>
          <w:p w14:paraId="18C4D2C4" w14:textId="77777777" w:rsidR="00027067" w:rsidRPr="00027067" w:rsidRDefault="00027067" w:rsidP="00027067">
            <w:pPr>
              <w:rPr>
                <w:rFonts w:ascii="Times New Roman" w:hAnsi="Times New Roman" w:cs="Times New Roman"/>
                <w:sz w:val="22"/>
                <w:szCs w:val="22"/>
              </w:rPr>
            </w:pPr>
            <w:r w:rsidRPr="00027067">
              <w:rPr>
                <w:rFonts w:ascii="Times New Roman" w:hAnsi="Times New Roman" w:cs="Times New Roman"/>
                <w:sz w:val="22"/>
                <w:szCs w:val="22"/>
              </w:rPr>
              <w:t>Registration Due</w:t>
            </w:r>
            <w:r w:rsidRPr="00027067">
              <w:rPr>
                <w:rFonts w:ascii="Times New Roman" w:hAnsi="Times New Roman" w:cs="Times New Roman"/>
                <w:sz w:val="22"/>
                <w:szCs w:val="22"/>
              </w:rPr>
              <w:tab/>
              <w:t>October 15th, 2016</w:t>
            </w:r>
          </w:p>
          <w:p w14:paraId="4AFF3C57" w14:textId="2B6B85D2" w:rsidR="00027067" w:rsidRDefault="00027067" w:rsidP="00027067">
            <w:pPr>
              <w:rPr>
                <w:rFonts w:ascii="Times New Roman" w:hAnsi="Times New Roman" w:cs="Times New Roman"/>
                <w:sz w:val="22"/>
                <w:szCs w:val="22"/>
              </w:rPr>
            </w:pPr>
            <w:r w:rsidRPr="00027067">
              <w:rPr>
                <w:rFonts w:ascii="Times New Roman" w:hAnsi="Times New Roman" w:cs="Times New Roman"/>
                <w:sz w:val="22"/>
                <w:szCs w:val="22"/>
              </w:rPr>
              <w:t>Conference Date</w:t>
            </w:r>
            <w:r w:rsidRPr="00027067">
              <w:rPr>
                <w:rFonts w:ascii="Times New Roman" w:hAnsi="Times New Roman" w:cs="Times New Roman"/>
                <w:sz w:val="22"/>
                <w:szCs w:val="22"/>
              </w:rPr>
              <w:tab/>
              <w:t>Nov. 18th-2</w:t>
            </w:r>
            <w:bookmarkStart w:id="0" w:name="_GoBack"/>
            <w:bookmarkEnd w:id="0"/>
            <w:r w:rsidRPr="00027067">
              <w:rPr>
                <w:rFonts w:ascii="Times New Roman" w:hAnsi="Times New Roman" w:cs="Times New Roman"/>
                <w:sz w:val="22"/>
                <w:szCs w:val="22"/>
              </w:rPr>
              <w:t>0th, 2016</w:t>
            </w:r>
          </w:p>
        </w:tc>
      </w:tr>
    </w:tbl>
    <w:p w14:paraId="3D5A857A" w14:textId="2787E183" w:rsidR="00027067" w:rsidRPr="00027067" w:rsidRDefault="00027067" w:rsidP="00027067">
      <w:pPr>
        <w:rPr>
          <w:rFonts w:ascii="Times New Roman" w:hAnsi="Times New Roman" w:cs="Times New Roman"/>
          <w:sz w:val="22"/>
          <w:szCs w:val="22"/>
        </w:rPr>
      </w:pPr>
    </w:p>
    <w:p w14:paraId="13200E15" w14:textId="6C9BC5C7" w:rsidR="005827A2" w:rsidRPr="005827A2" w:rsidRDefault="005827A2" w:rsidP="005827A2">
      <w:pPr>
        <w:rPr>
          <w:rFonts w:ascii="Times New Roman" w:hAnsi="Times New Roman" w:cs="Times New Roman"/>
          <w:b/>
          <w:sz w:val="22"/>
          <w:szCs w:val="22"/>
        </w:rPr>
      </w:pPr>
    </w:p>
    <w:sectPr w:rsidR="005827A2" w:rsidRPr="005827A2" w:rsidSect="0069464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07DB5" w14:textId="77777777" w:rsidR="00CE6E1E" w:rsidRDefault="00CE6E1E" w:rsidP="0014321B">
      <w:r>
        <w:separator/>
      </w:r>
    </w:p>
  </w:endnote>
  <w:endnote w:type="continuationSeparator" w:id="0">
    <w:p w14:paraId="0473AC0F" w14:textId="77777777" w:rsidR="00CE6E1E" w:rsidRDefault="00CE6E1E" w:rsidP="0014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00002BF" w:usb1="38CF7CFA" w:usb2="00000016" w:usb3="00000000" w:csb0="001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8"/>
    <w:family w:val="auto"/>
    <w:pitch w:val="variable"/>
    <w:sig w:usb0="A00002BF" w:usb1="38CF7CFA" w:usb2="00000016" w:usb3="00000000" w:csb0="001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1812" w14:textId="77777777" w:rsidR="0014321B" w:rsidRDefault="0014321B" w:rsidP="005842A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F9941" w14:textId="77777777" w:rsidR="0014321B" w:rsidRDefault="0014321B" w:rsidP="001432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95B2" w14:textId="418BA30F" w:rsidR="0014321B" w:rsidRDefault="00027067" w:rsidP="0014321B">
    <w:pPr>
      <w:pStyle w:val="Footer"/>
      <w:ind w:right="360"/>
    </w:pPr>
    <w:r>
      <w:rPr>
        <w:noProof/>
      </w:rPr>
      <w:drawing>
        <wp:inline distT="0" distB="0" distL="0" distR="0" wp14:anchorId="35C4E105" wp14:editId="7C6C7A56">
          <wp:extent cx="1096923" cy="365760"/>
          <wp:effectExtent l="0" t="0" r="0" b="0"/>
          <wp:docPr id="9" name="Picture 9" descr="../images/IE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IEE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923" cy="365760"/>
                  </a:xfrm>
                  <a:prstGeom prst="rect">
                    <a:avLst/>
                  </a:prstGeom>
                  <a:noFill/>
                  <a:ln>
                    <a:noFill/>
                  </a:ln>
                </pic:spPr>
              </pic:pic>
            </a:graphicData>
          </a:graphic>
        </wp:inline>
      </w:drawing>
    </w:r>
    <w:r>
      <w:rPr>
        <w:noProof/>
      </w:rPr>
      <w:drawing>
        <wp:inline distT="0" distB="0" distL="0" distR="0" wp14:anchorId="0ED3D9CF" wp14:editId="2E880955">
          <wp:extent cx="606425" cy="457200"/>
          <wp:effectExtent l="0" t="0" r="3175" b="0"/>
          <wp:docPr id="10" name="Picture 10" descr="../images/IE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IEE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425" cy="457200"/>
                  </a:xfrm>
                  <a:prstGeom prst="rect">
                    <a:avLst/>
                  </a:prstGeom>
                  <a:noFill/>
                  <a:ln>
                    <a:noFill/>
                  </a:ln>
                </pic:spPr>
              </pic:pic>
            </a:graphicData>
          </a:graphic>
        </wp:inline>
      </w:drawing>
    </w:r>
    <w:r>
      <w:rPr>
        <w:noProof/>
      </w:rPr>
      <w:drawing>
        <wp:inline distT="0" distB="0" distL="0" distR="0" wp14:anchorId="58D2F20A" wp14:editId="6D124030">
          <wp:extent cx="864553" cy="457200"/>
          <wp:effectExtent l="0" t="0" r="0" b="0"/>
          <wp:docPr id="13" name="Picture 13" descr="../images/IEE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IEEE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4553" cy="457200"/>
                  </a:xfrm>
                  <a:prstGeom prst="rect">
                    <a:avLst/>
                  </a:prstGeom>
                  <a:noFill/>
                  <a:ln>
                    <a:noFill/>
                  </a:ln>
                </pic:spPr>
              </pic:pic>
            </a:graphicData>
          </a:graphic>
        </wp:inline>
      </w:drawing>
    </w:r>
    <w:r>
      <w:rPr>
        <w:noProof/>
      </w:rPr>
      <w:drawing>
        <wp:inline distT="0" distB="0" distL="0" distR="0" wp14:anchorId="73A5C156" wp14:editId="4A8C9266">
          <wp:extent cx="457200" cy="457200"/>
          <wp:effectExtent l="0" t="0" r="0" b="0"/>
          <wp:docPr id="17" name="Picture 17" descr="../images/columbia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columbiau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noProof/>
      </w:rPr>
      <w:drawing>
        <wp:inline distT="0" distB="0" distL="0" distR="0" wp14:anchorId="5BEE81B7" wp14:editId="5E882B47">
          <wp:extent cx="721249" cy="457200"/>
          <wp:effectExtent l="0" t="0" r="0" b="0"/>
          <wp:docPr id="18" name="Picture 18" descr="../images/pa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pace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249" cy="457200"/>
                  </a:xfrm>
                  <a:prstGeom prst="rect">
                    <a:avLst/>
                  </a:prstGeom>
                  <a:noFill/>
                  <a:ln>
                    <a:noFill/>
                  </a:ln>
                </pic:spPr>
              </pic:pic>
            </a:graphicData>
          </a:graphic>
        </wp:inline>
      </w:drawing>
    </w:r>
    <w:r>
      <w:rPr>
        <w:noProof/>
      </w:rPr>
      <w:drawing>
        <wp:inline distT="0" distB="0" distL="0" distR="0" wp14:anchorId="4ECF2B34" wp14:editId="59F8E4E5">
          <wp:extent cx="519669" cy="457200"/>
          <wp:effectExtent l="0" t="0" r="0" b="0"/>
          <wp:docPr id="20" name="Picture 20" descr="../images/na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nact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669" cy="457200"/>
                  </a:xfrm>
                  <a:prstGeom prst="rect">
                    <a:avLst/>
                  </a:prstGeom>
                  <a:noFill/>
                  <a:ln>
                    <a:noFill/>
                  </a:ln>
                </pic:spPr>
              </pic:pic>
            </a:graphicData>
          </a:graphic>
        </wp:inline>
      </w:drawing>
    </w:r>
    <w:r>
      <w:rPr>
        <w:noProof/>
      </w:rPr>
      <w:drawing>
        <wp:inline distT="0" distB="0" distL="0" distR="0" wp14:anchorId="469EF09B" wp14:editId="02CB2CF7">
          <wp:extent cx="1283179" cy="365760"/>
          <wp:effectExtent l="0" t="0" r="12700" b="0"/>
          <wp:docPr id="19" name="Picture 19" descr="../images/longxi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longxia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179" cy="36576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87721" w14:textId="77777777" w:rsidR="00CE6E1E" w:rsidRDefault="00CE6E1E" w:rsidP="0014321B">
      <w:r>
        <w:separator/>
      </w:r>
    </w:p>
  </w:footnote>
  <w:footnote w:type="continuationSeparator" w:id="0">
    <w:p w14:paraId="29EF991F" w14:textId="77777777" w:rsidR="00CE6E1E" w:rsidRDefault="00CE6E1E" w:rsidP="00143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1734" w14:textId="66D70EAC" w:rsidR="00AB0CF8" w:rsidRPr="00AB0CF8" w:rsidRDefault="00AB0CF8" w:rsidP="00AB0CF8">
    <w:pPr>
      <w:pStyle w:val="Head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0" locked="0" layoutInCell="1" allowOverlap="1" wp14:anchorId="2D609197" wp14:editId="55F46F66">
          <wp:simplePos x="0" y="0"/>
          <wp:positionH relativeFrom="column">
            <wp:posOffset>4854575</wp:posOffset>
          </wp:positionH>
          <wp:positionV relativeFrom="paragraph">
            <wp:posOffset>-339725</wp:posOffset>
          </wp:positionV>
          <wp:extent cx="802640" cy="802640"/>
          <wp:effectExtent l="0" t="0" r="1016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eseal.jpg"/>
                  <pic:cNvPicPr/>
                </pic:nvPicPr>
                <pic:blipFill>
                  <a:blip r:embed="rId1">
                    <a:extLst>
                      <a:ext uri="{28A0092B-C50C-407E-A947-70E740481C1C}">
                        <a14:useLocalDpi xmlns:a14="http://schemas.microsoft.com/office/drawing/2010/main" val="0"/>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rPr>
      <w:drawing>
        <wp:anchor distT="0" distB="0" distL="114300" distR="114300" simplePos="0" relativeHeight="251660288" behindDoc="0" locked="0" layoutInCell="1" allowOverlap="1" wp14:anchorId="6C6F930F" wp14:editId="536C2A04">
          <wp:simplePos x="0" y="0"/>
          <wp:positionH relativeFrom="column">
            <wp:posOffset>-291465</wp:posOffset>
          </wp:positionH>
          <wp:positionV relativeFrom="paragraph">
            <wp:posOffset>-340360</wp:posOffset>
          </wp:positionV>
          <wp:extent cx="804545" cy="804545"/>
          <wp:effectExtent l="0" t="0" r="8255" b="8255"/>
          <wp:wrapSquare wrapText="bothSides"/>
          <wp:docPr id="7" name="Picture 7" descr="../../../CSCloud2016/2016/images/columbia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loud2016/2016/images/columbiau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CF8">
      <w:t xml:space="preserve"> </w:t>
    </w:r>
    <w:r w:rsidRPr="00AB0CF8">
      <w:rPr>
        <w:rFonts w:ascii="Times New Roman" w:hAnsi="Times New Roman" w:cs="Times New Roman"/>
        <w:sz w:val="20"/>
        <w:szCs w:val="20"/>
      </w:rPr>
      <w:t>The IEEE International Conference on Smart Cloud 2016 (</w:t>
    </w:r>
    <w:proofErr w:type="spellStart"/>
    <w:r w:rsidRPr="00AB0CF8">
      <w:rPr>
        <w:rFonts w:ascii="Times New Roman" w:hAnsi="Times New Roman" w:cs="Times New Roman"/>
        <w:sz w:val="20"/>
        <w:szCs w:val="20"/>
      </w:rPr>
      <w:t>SmartCloud</w:t>
    </w:r>
    <w:proofErr w:type="spellEnd"/>
    <w:r w:rsidRPr="00AB0CF8">
      <w:rPr>
        <w:rFonts w:ascii="Times New Roman" w:hAnsi="Times New Roman" w:cs="Times New Roman"/>
        <w:sz w:val="20"/>
        <w:szCs w:val="20"/>
      </w:rPr>
      <w:t xml:space="preserve"> 2016)</w:t>
    </w:r>
  </w:p>
  <w:p w14:paraId="14398FA6" w14:textId="096EAEAB" w:rsidR="00AB0CF8" w:rsidRPr="0014321B" w:rsidRDefault="00AB0CF8" w:rsidP="00AB0CF8">
    <w:pPr>
      <w:pStyle w:val="Header"/>
      <w:rPr>
        <w:rFonts w:ascii="Times New Roman" w:hAnsi="Times New Roman" w:cs="Times New Roman"/>
        <w:sz w:val="20"/>
        <w:szCs w:val="20"/>
      </w:rPr>
    </w:pPr>
  </w:p>
  <w:p w14:paraId="2C9BF7AB" w14:textId="6EE0B705" w:rsidR="0014321B" w:rsidRPr="0014321B" w:rsidRDefault="0014321B">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C8"/>
    <w:rsid w:val="00027067"/>
    <w:rsid w:val="0003095B"/>
    <w:rsid w:val="0014321B"/>
    <w:rsid w:val="00173A3E"/>
    <w:rsid w:val="00176FE5"/>
    <w:rsid w:val="0018414D"/>
    <w:rsid w:val="001F3527"/>
    <w:rsid w:val="00206FD7"/>
    <w:rsid w:val="0024714F"/>
    <w:rsid w:val="002B4C5F"/>
    <w:rsid w:val="002D0FC8"/>
    <w:rsid w:val="00334D31"/>
    <w:rsid w:val="00415080"/>
    <w:rsid w:val="00442D4B"/>
    <w:rsid w:val="00477233"/>
    <w:rsid w:val="00581B51"/>
    <w:rsid w:val="005827A2"/>
    <w:rsid w:val="00665B05"/>
    <w:rsid w:val="0066689C"/>
    <w:rsid w:val="00694646"/>
    <w:rsid w:val="00805B82"/>
    <w:rsid w:val="00824339"/>
    <w:rsid w:val="00871FBB"/>
    <w:rsid w:val="00881F26"/>
    <w:rsid w:val="00897730"/>
    <w:rsid w:val="008C67E6"/>
    <w:rsid w:val="009B1581"/>
    <w:rsid w:val="009F43D8"/>
    <w:rsid w:val="00A13C67"/>
    <w:rsid w:val="00AB0CF8"/>
    <w:rsid w:val="00CC0E1B"/>
    <w:rsid w:val="00CE6E1E"/>
    <w:rsid w:val="00D06718"/>
    <w:rsid w:val="00D2141B"/>
    <w:rsid w:val="00E21C3C"/>
    <w:rsid w:val="00F5290F"/>
    <w:rsid w:val="00FA2EFC"/>
    <w:rsid w:val="00FF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883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1FBB"/>
    <w:rPr>
      <w:color w:val="0563C1" w:themeColor="hyperlink"/>
      <w:u w:val="single"/>
    </w:rPr>
  </w:style>
  <w:style w:type="paragraph" w:styleId="Header">
    <w:name w:val="header"/>
    <w:basedOn w:val="Normal"/>
    <w:link w:val="HeaderChar"/>
    <w:uiPriority w:val="99"/>
    <w:unhideWhenUsed/>
    <w:rsid w:val="0014321B"/>
    <w:pPr>
      <w:tabs>
        <w:tab w:val="center" w:pos="4680"/>
        <w:tab w:val="right" w:pos="9360"/>
      </w:tabs>
    </w:pPr>
  </w:style>
  <w:style w:type="character" w:customStyle="1" w:styleId="HeaderChar">
    <w:name w:val="Header Char"/>
    <w:basedOn w:val="DefaultParagraphFont"/>
    <w:link w:val="Header"/>
    <w:uiPriority w:val="99"/>
    <w:rsid w:val="0014321B"/>
  </w:style>
  <w:style w:type="paragraph" w:styleId="Footer">
    <w:name w:val="footer"/>
    <w:basedOn w:val="Normal"/>
    <w:link w:val="FooterChar"/>
    <w:uiPriority w:val="99"/>
    <w:unhideWhenUsed/>
    <w:rsid w:val="0014321B"/>
    <w:pPr>
      <w:tabs>
        <w:tab w:val="center" w:pos="4680"/>
        <w:tab w:val="right" w:pos="9360"/>
      </w:tabs>
    </w:pPr>
  </w:style>
  <w:style w:type="character" w:customStyle="1" w:styleId="FooterChar">
    <w:name w:val="Footer Char"/>
    <w:basedOn w:val="DefaultParagraphFont"/>
    <w:link w:val="Footer"/>
    <w:uiPriority w:val="99"/>
    <w:rsid w:val="0014321B"/>
  </w:style>
  <w:style w:type="character" w:styleId="PageNumber">
    <w:name w:val="page number"/>
    <w:basedOn w:val="DefaultParagraphFont"/>
    <w:uiPriority w:val="99"/>
    <w:semiHidden/>
    <w:unhideWhenUsed/>
    <w:rsid w:val="00143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image" Target="media/image3.jpeg"/><Relationship Id="rId5" Type="http://schemas.openxmlformats.org/officeDocument/2006/relationships/image" Target="media/image7.jpeg"/><Relationship Id="rId6" Type="http://schemas.openxmlformats.org/officeDocument/2006/relationships/image" Target="media/image8.png"/><Relationship Id="rId7" Type="http://schemas.openxmlformats.org/officeDocument/2006/relationships/image" Target="media/image9.png"/><Relationship Id="rId1" Type="http://schemas.openxmlformats.org/officeDocument/2006/relationships/image" Target="media/image4.jpeg"/><Relationship Id="rId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388</Words>
  <Characters>2218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2015-11-18T01:56:00Z</dcterms:created>
  <dcterms:modified xsi:type="dcterms:W3CDTF">2016-08-02T00:19:00Z</dcterms:modified>
</cp:coreProperties>
</file>