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78" w:rsidRDefault="004C6B92" w:rsidP="00CB5769">
      <w:pPr>
        <w:spacing w:line="480" w:lineRule="auto"/>
        <w:rPr>
          <w:rFonts w:ascii="Times New Roman" w:hAnsi="Times New Roman" w:cs="Times New Roman"/>
          <w:sz w:val="24"/>
          <w:szCs w:val="24"/>
        </w:rPr>
      </w:pPr>
      <w:r>
        <w:t xml:space="preserve"> </w:t>
      </w:r>
      <w:r w:rsidR="00CB5278" w:rsidRPr="00CB5278">
        <w:rPr>
          <w:rFonts w:ascii="Times New Roman" w:hAnsi="Times New Roman" w:cs="Times New Roman"/>
          <w:sz w:val="24"/>
          <w:szCs w:val="24"/>
        </w:rPr>
        <w:t>Alisha Singh</w:t>
      </w:r>
    </w:p>
    <w:p w:rsidR="001B4D09" w:rsidRPr="00CB5278" w:rsidRDefault="001B4D09" w:rsidP="00CB5769">
      <w:pPr>
        <w:spacing w:line="480" w:lineRule="auto"/>
        <w:rPr>
          <w:rFonts w:ascii="Times New Roman" w:hAnsi="Times New Roman" w:cs="Times New Roman"/>
          <w:sz w:val="24"/>
          <w:szCs w:val="24"/>
        </w:rPr>
      </w:pPr>
      <w:r>
        <w:rPr>
          <w:rFonts w:ascii="Times New Roman" w:hAnsi="Times New Roman" w:cs="Times New Roman"/>
          <w:sz w:val="24"/>
          <w:szCs w:val="24"/>
        </w:rPr>
        <w:t>CIS</w:t>
      </w:r>
    </w:p>
    <w:p w:rsidR="00CB5278" w:rsidRPr="00CB5278" w:rsidRDefault="00CB5278" w:rsidP="00CB5769">
      <w:pPr>
        <w:spacing w:line="480" w:lineRule="auto"/>
        <w:rPr>
          <w:rFonts w:ascii="Times New Roman" w:hAnsi="Times New Roman" w:cs="Times New Roman"/>
          <w:sz w:val="24"/>
          <w:szCs w:val="24"/>
        </w:rPr>
      </w:pPr>
    </w:p>
    <w:p w:rsidR="00CB5278" w:rsidRPr="00CB5278" w:rsidRDefault="00CB5278" w:rsidP="00CB5769">
      <w:pPr>
        <w:spacing w:line="480" w:lineRule="auto"/>
        <w:ind w:firstLine="720"/>
        <w:rPr>
          <w:rFonts w:ascii="Times New Roman" w:hAnsi="Times New Roman" w:cs="Times New Roman"/>
          <w:sz w:val="24"/>
          <w:szCs w:val="24"/>
        </w:rPr>
      </w:pPr>
      <w:r w:rsidRPr="00CB5278">
        <w:rPr>
          <w:rFonts w:ascii="Times New Roman" w:hAnsi="Times New Roman" w:cs="Times New Roman"/>
          <w:sz w:val="24"/>
          <w:szCs w:val="24"/>
        </w:rPr>
        <w:t xml:space="preserve">Since preschool we have been taught to share and help others. It is the nature of humans, and it is instilled in us since youth. At that age there are even consequences when not sharing or helping one another, usually known as time out. However, with age people become less conscious about executing those values and culture.  With time not only do people changed but so does technology.  This leaves the elderly with generation gaps. At this point in society, a computer is considered a necessity for daily use.  Since the barrier, lack of tech skills and health difficulties, comes in way of seniors being able to operate the computers efficiently and effectively and there are other options. One of the biggest technological developments catering to the needs of the elder generation is the </w:t>
      </w:r>
      <w:proofErr w:type="spellStart"/>
      <w:r w:rsidRPr="00CB5278">
        <w:rPr>
          <w:rFonts w:ascii="Times New Roman" w:hAnsi="Times New Roman" w:cs="Times New Roman"/>
          <w:sz w:val="24"/>
          <w:szCs w:val="24"/>
        </w:rPr>
        <w:t>Tel</w:t>
      </w:r>
      <w:r w:rsidR="00110E73">
        <w:rPr>
          <w:rFonts w:ascii="Times New Roman" w:hAnsi="Times New Roman" w:cs="Times New Roman"/>
          <w:sz w:val="24"/>
          <w:szCs w:val="24"/>
        </w:rPr>
        <w:t>e</w:t>
      </w:r>
      <w:r w:rsidRPr="00CB5278">
        <w:rPr>
          <w:rFonts w:ascii="Times New Roman" w:hAnsi="Times New Roman" w:cs="Times New Roman"/>
          <w:sz w:val="24"/>
          <w:szCs w:val="24"/>
        </w:rPr>
        <w:t>kin</w:t>
      </w:r>
      <w:proofErr w:type="spellEnd"/>
      <w:r w:rsidRPr="00CB5278">
        <w:rPr>
          <w:rFonts w:ascii="Times New Roman" w:hAnsi="Times New Roman" w:cs="Times New Roman"/>
          <w:sz w:val="24"/>
          <w:szCs w:val="24"/>
        </w:rPr>
        <w:t xml:space="preserve"> PC. </w:t>
      </w:r>
    </w:p>
    <w:p w:rsidR="00827B2D" w:rsidRDefault="00CB5278"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there are different options on a computer such as magnifying the font, changing the colors to adjust to different needs, it is not solely based on catering to the specific needs of </w:t>
      </w:r>
      <w:r w:rsidR="005355B0">
        <w:rPr>
          <w:rFonts w:ascii="Times New Roman" w:hAnsi="Times New Roman" w:cs="Times New Roman"/>
          <w:sz w:val="24"/>
          <w:szCs w:val="24"/>
        </w:rPr>
        <w:t xml:space="preserve">a senior. </w:t>
      </w:r>
      <w:r w:rsidR="000A3830">
        <w:rPr>
          <w:rFonts w:ascii="Times New Roman" w:hAnsi="Times New Roman" w:cs="Times New Roman"/>
          <w:sz w:val="24"/>
          <w:szCs w:val="24"/>
        </w:rPr>
        <w:t xml:space="preserve">On the other hand, </w:t>
      </w:r>
      <w:proofErr w:type="spellStart"/>
      <w:r w:rsidR="00110E73">
        <w:rPr>
          <w:rFonts w:ascii="Times New Roman" w:hAnsi="Times New Roman" w:cs="Times New Roman"/>
          <w:sz w:val="24"/>
          <w:szCs w:val="24"/>
        </w:rPr>
        <w:t>Telekin</w:t>
      </w:r>
      <w:proofErr w:type="spellEnd"/>
      <w:r w:rsidR="00110E73">
        <w:rPr>
          <w:rFonts w:ascii="Times New Roman" w:hAnsi="Times New Roman" w:cs="Times New Roman"/>
          <w:sz w:val="24"/>
          <w:szCs w:val="24"/>
        </w:rPr>
        <w:t xml:space="preserve"> PC provides for most needs as designed to do so. </w:t>
      </w:r>
      <w:r w:rsidR="00D66215">
        <w:rPr>
          <w:rFonts w:ascii="Times New Roman" w:hAnsi="Times New Roman" w:cs="Times New Roman"/>
          <w:sz w:val="24"/>
          <w:szCs w:val="24"/>
        </w:rPr>
        <w:t xml:space="preserve">With the feature of touch screen on the </w:t>
      </w:r>
      <w:proofErr w:type="spellStart"/>
      <w:r w:rsidR="00D66215">
        <w:rPr>
          <w:rFonts w:ascii="Times New Roman" w:hAnsi="Times New Roman" w:cs="Times New Roman"/>
          <w:sz w:val="24"/>
          <w:szCs w:val="24"/>
        </w:rPr>
        <w:t>Telekin</w:t>
      </w:r>
      <w:proofErr w:type="spellEnd"/>
      <w:r w:rsidR="00D66215">
        <w:rPr>
          <w:rFonts w:ascii="Times New Roman" w:hAnsi="Times New Roman" w:cs="Times New Roman"/>
          <w:sz w:val="24"/>
          <w:szCs w:val="24"/>
        </w:rPr>
        <w:t>, you can access any program</w:t>
      </w:r>
      <w:r w:rsidR="00827B2D">
        <w:rPr>
          <w:rFonts w:ascii="Times New Roman" w:hAnsi="Times New Roman" w:cs="Times New Roman"/>
          <w:sz w:val="24"/>
          <w:szCs w:val="24"/>
        </w:rPr>
        <w:t xml:space="preserve"> easily</w:t>
      </w:r>
      <w:r w:rsidR="00D66215">
        <w:rPr>
          <w:rFonts w:ascii="Times New Roman" w:hAnsi="Times New Roman" w:cs="Times New Roman"/>
          <w:sz w:val="24"/>
          <w:szCs w:val="24"/>
        </w:rPr>
        <w:t xml:space="preserve"> by just a touch on an icon. </w:t>
      </w:r>
      <w:r w:rsidR="00352F3E">
        <w:rPr>
          <w:rFonts w:ascii="Times New Roman" w:hAnsi="Times New Roman" w:cs="Times New Roman"/>
          <w:sz w:val="24"/>
          <w:szCs w:val="24"/>
        </w:rPr>
        <w:t xml:space="preserve">The </w:t>
      </w:r>
      <w:proofErr w:type="spellStart"/>
      <w:r w:rsidR="00352F3E">
        <w:rPr>
          <w:rFonts w:ascii="Times New Roman" w:hAnsi="Times New Roman" w:cs="Times New Roman"/>
          <w:sz w:val="24"/>
          <w:szCs w:val="24"/>
        </w:rPr>
        <w:t>Telekin</w:t>
      </w:r>
      <w:proofErr w:type="spellEnd"/>
      <w:r w:rsidR="00352F3E">
        <w:rPr>
          <w:rFonts w:ascii="Times New Roman" w:hAnsi="Times New Roman" w:cs="Times New Roman"/>
          <w:sz w:val="24"/>
          <w:szCs w:val="24"/>
        </w:rPr>
        <w:t xml:space="preserve"> allows you to surf the web, video chat, </w:t>
      </w:r>
      <w:r w:rsidR="00827B2D">
        <w:rPr>
          <w:rFonts w:ascii="Times New Roman" w:hAnsi="Times New Roman" w:cs="Times New Roman"/>
          <w:sz w:val="24"/>
          <w:szCs w:val="24"/>
        </w:rPr>
        <w:t xml:space="preserve">e-mail, local and international news, shopping and games, including 500 </w:t>
      </w:r>
      <w:r w:rsidR="00ED3FDB">
        <w:rPr>
          <w:rFonts w:ascii="Times New Roman" w:hAnsi="Times New Roman" w:cs="Times New Roman"/>
          <w:sz w:val="24"/>
          <w:szCs w:val="24"/>
        </w:rPr>
        <w:t>features and options</w:t>
      </w:r>
      <w:r w:rsidR="00827B2D">
        <w:rPr>
          <w:rFonts w:ascii="Times New Roman" w:hAnsi="Times New Roman" w:cs="Times New Roman"/>
          <w:sz w:val="24"/>
          <w:szCs w:val="24"/>
        </w:rPr>
        <w:t xml:space="preserve"> in total. These applicati</w:t>
      </w:r>
      <w:r w:rsidR="00AF27AB">
        <w:rPr>
          <w:rFonts w:ascii="Times New Roman" w:hAnsi="Times New Roman" w:cs="Times New Roman"/>
          <w:sz w:val="24"/>
          <w:szCs w:val="24"/>
        </w:rPr>
        <w:t xml:space="preserve">ons are pre loaded onto the PC, </w:t>
      </w:r>
      <w:proofErr w:type="spellStart"/>
      <w:r w:rsidR="00AF27AB">
        <w:rPr>
          <w:rFonts w:ascii="Times New Roman" w:hAnsi="Times New Roman" w:cs="Times New Roman"/>
          <w:sz w:val="24"/>
          <w:szCs w:val="24"/>
        </w:rPr>
        <w:t>so</w:t>
      </w:r>
      <w:r w:rsidR="00ED3FDB">
        <w:rPr>
          <w:rFonts w:ascii="Times New Roman" w:hAnsi="Times New Roman" w:cs="Times New Roman"/>
          <w:sz w:val="24"/>
          <w:szCs w:val="24"/>
        </w:rPr>
        <w:t>o</w:t>
      </w:r>
      <w:proofErr w:type="spellEnd"/>
      <w:r w:rsidR="00ED3FDB">
        <w:rPr>
          <w:rFonts w:ascii="Times New Roman" w:hAnsi="Times New Roman" w:cs="Times New Roman"/>
          <w:sz w:val="24"/>
          <w:szCs w:val="24"/>
        </w:rPr>
        <w:t xml:space="preserve"> no hassle </w:t>
      </w:r>
      <w:r w:rsidR="00AF27AB">
        <w:rPr>
          <w:rFonts w:ascii="Times New Roman" w:hAnsi="Times New Roman" w:cs="Times New Roman"/>
          <w:sz w:val="24"/>
          <w:szCs w:val="24"/>
        </w:rPr>
        <w:t>setting up (</w:t>
      </w:r>
      <w:proofErr w:type="spellStart"/>
      <w:r w:rsidR="00AF27AB">
        <w:rPr>
          <w:rFonts w:ascii="Times New Roman" w:hAnsi="Times New Roman" w:cs="Times New Roman"/>
          <w:sz w:val="24"/>
          <w:szCs w:val="24"/>
        </w:rPr>
        <w:t>Seifer</w:t>
      </w:r>
      <w:proofErr w:type="spellEnd"/>
      <w:r w:rsidR="00AF27AB">
        <w:rPr>
          <w:rFonts w:ascii="Times New Roman" w:hAnsi="Times New Roman" w:cs="Times New Roman"/>
          <w:sz w:val="24"/>
          <w:szCs w:val="24"/>
        </w:rPr>
        <w:t xml:space="preserve"> and </w:t>
      </w:r>
      <w:proofErr w:type="spellStart"/>
      <w:r w:rsidR="00AF27AB">
        <w:rPr>
          <w:rFonts w:ascii="Times New Roman" w:hAnsi="Times New Roman" w:cs="Times New Roman"/>
          <w:sz w:val="24"/>
          <w:szCs w:val="24"/>
        </w:rPr>
        <w:t>Vughn</w:t>
      </w:r>
      <w:proofErr w:type="spellEnd"/>
      <w:r w:rsidR="00AF27AB">
        <w:rPr>
          <w:rFonts w:ascii="Times New Roman" w:hAnsi="Times New Roman" w:cs="Times New Roman"/>
          <w:sz w:val="24"/>
          <w:szCs w:val="24"/>
        </w:rPr>
        <w:t>).</w:t>
      </w:r>
    </w:p>
    <w:p w:rsidR="00A2625D" w:rsidRDefault="005355B0"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the </w:t>
      </w:r>
      <w:proofErr w:type="spellStart"/>
      <w:r>
        <w:rPr>
          <w:rFonts w:ascii="Times New Roman" w:hAnsi="Times New Roman" w:cs="Times New Roman"/>
          <w:sz w:val="24"/>
          <w:szCs w:val="24"/>
        </w:rPr>
        <w:t>Telekin</w:t>
      </w:r>
      <w:proofErr w:type="spellEnd"/>
      <w:r>
        <w:rPr>
          <w:rFonts w:ascii="Times New Roman" w:hAnsi="Times New Roman" w:cs="Times New Roman"/>
          <w:sz w:val="24"/>
          <w:szCs w:val="24"/>
        </w:rPr>
        <w:t xml:space="preserve"> </w:t>
      </w:r>
      <w:r w:rsidR="000A3830">
        <w:rPr>
          <w:rFonts w:ascii="Times New Roman" w:hAnsi="Times New Roman" w:cs="Times New Roman"/>
          <w:sz w:val="24"/>
          <w:szCs w:val="24"/>
        </w:rPr>
        <w:t>has many advantages I think it may have a reverse opinion from s</w:t>
      </w:r>
      <w:r w:rsidR="00354D8E">
        <w:rPr>
          <w:rFonts w:ascii="Times New Roman" w:hAnsi="Times New Roman" w:cs="Times New Roman"/>
          <w:sz w:val="24"/>
          <w:szCs w:val="24"/>
        </w:rPr>
        <w:t xml:space="preserve">omeone of a younger generation. Being accustom to a regular PC and then using the </w:t>
      </w:r>
      <w:proofErr w:type="spellStart"/>
      <w:r w:rsidR="00354D8E">
        <w:rPr>
          <w:rFonts w:ascii="Times New Roman" w:hAnsi="Times New Roman" w:cs="Times New Roman"/>
          <w:sz w:val="24"/>
          <w:szCs w:val="24"/>
        </w:rPr>
        <w:t>Telekin</w:t>
      </w:r>
      <w:proofErr w:type="spellEnd"/>
      <w:r w:rsidR="00354D8E">
        <w:rPr>
          <w:rFonts w:ascii="Times New Roman" w:hAnsi="Times New Roman" w:cs="Times New Roman"/>
          <w:sz w:val="24"/>
          <w:szCs w:val="24"/>
        </w:rPr>
        <w:t xml:space="preserve"> can be challenging. The sensitivity of the touch screen is far different from a mouse.  </w:t>
      </w:r>
      <w:r w:rsidR="00B63845">
        <w:rPr>
          <w:rFonts w:ascii="Times New Roman" w:hAnsi="Times New Roman" w:cs="Times New Roman"/>
          <w:sz w:val="24"/>
          <w:szCs w:val="24"/>
        </w:rPr>
        <w:t xml:space="preserve">When </w:t>
      </w:r>
      <w:r w:rsidR="00B63845">
        <w:rPr>
          <w:rFonts w:ascii="Times New Roman" w:hAnsi="Times New Roman" w:cs="Times New Roman"/>
          <w:sz w:val="24"/>
          <w:szCs w:val="24"/>
        </w:rPr>
        <w:lastRenderedPageBreak/>
        <w:t xml:space="preserve">teaching off a </w:t>
      </w:r>
      <w:proofErr w:type="gramStart"/>
      <w:r w:rsidR="00B63845">
        <w:rPr>
          <w:rFonts w:ascii="Times New Roman" w:hAnsi="Times New Roman" w:cs="Times New Roman"/>
          <w:sz w:val="24"/>
          <w:szCs w:val="24"/>
        </w:rPr>
        <w:t>device which you are no familiar with yourself</w:t>
      </w:r>
      <w:proofErr w:type="gramEnd"/>
      <w:r w:rsidR="00B63845">
        <w:rPr>
          <w:rFonts w:ascii="Times New Roman" w:hAnsi="Times New Roman" w:cs="Times New Roman"/>
          <w:sz w:val="24"/>
          <w:szCs w:val="24"/>
        </w:rPr>
        <w:t xml:space="preserve"> was not very easy. However using the </w:t>
      </w:r>
      <w:proofErr w:type="spellStart"/>
      <w:r w:rsidR="00B63845">
        <w:rPr>
          <w:rFonts w:ascii="Times New Roman" w:hAnsi="Times New Roman" w:cs="Times New Roman"/>
          <w:sz w:val="24"/>
          <w:szCs w:val="24"/>
        </w:rPr>
        <w:t>Telekin</w:t>
      </w:r>
      <w:proofErr w:type="spellEnd"/>
      <w:r w:rsidR="00B63845">
        <w:rPr>
          <w:rFonts w:ascii="Times New Roman" w:hAnsi="Times New Roman" w:cs="Times New Roman"/>
          <w:sz w:val="24"/>
          <w:szCs w:val="24"/>
        </w:rPr>
        <w:t xml:space="preserve"> is very manageable and </w:t>
      </w:r>
      <w:proofErr w:type="gramStart"/>
      <w:r w:rsidR="00B63845">
        <w:rPr>
          <w:rFonts w:ascii="Times New Roman" w:hAnsi="Times New Roman" w:cs="Times New Roman"/>
          <w:sz w:val="24"/>
          <w:szCs w:val="24"/>
        </w:rPr>
        <w:t>pretty self</w:t>
      </w:r>
      <w:proofErr w:type="gramEnd"/>
      <w:r w:rsidR="00B63845">
        <w:rPr>
          <w:rFonts w:ascii="Times New Roman" w:hAnsi="Times New Roman" w:cs="Times New Roman"/>
          <w:sz w:val="24"/>
          <w:szCs w:val="24"/>
        </w:rPr>
        <w:t xml:space="preserve"> explanatory. With large picture icons, large font and easily accessible icons makes this PC much more feasible for such group of adults. </w:t>
      </w:r>
    </w:p>
    <w:p w:rsidR="00A2625D" w:rsidRPr="00CB5278" w:rsidRDefault="00A2625D" w:rsidP="00A2625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Adjusting and providing for someone else’s </w:t>
      </w:r>
      <w:proofErr w:type="gramStart"/>
      <w:r>
        <w:rPr>
          <w:rFonts w:ascii="Times New Roman" w:hAnsi="Times New Roman" w:cs="Times New Roman"/>
          <w:sz w:val="24"/>
          <w:szCs w:val="24"/>
        </w:rPr>
        <w:t>needs can</w:t>
      </w:r>
      <w:proofErr w:type="gramEnd"/>
      <w:r>
        <w:rPr>
          <w:rFonts w:ascii="Times New Roman" w:hAnsi="Times New Roman" w:cs="Times New Roman"/>
          <w:sz w:val="24"/>
          <w:szCs w:val="24"/>
        </w:rPr>
        <w:t xml:space="preserve"> be difficult at times. The generation gap is quite ample. And when dealing with technology that gap becomes more evident. Advancements in technology are so rapid that with such age difference the computer lessons were not as easy as assumed. The truth of the matter is, though these seniors are learning with an open mind and trying their best, it really will be a difficult goal to achieve of them master the computer compared to someone of this generation. But, with practice, and hard work they will be able to use to computer efficiently and effectively, some better than others.</w:t>
      </w:r>
    </w:p>
    <w:p w:rsidR="00827B2D" w:rsidRDefault="00827B2D" w:rsidP="00AC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baby boomers being a target audience for this particular PC, research and development have been closed looked at for the past 5 years. </w:t>
      </w:r>
      <w:r w:rsidR="00ED3FDB">
        <w:rPr>
          <w:rFonts w:ascii="Times New Roman" w:hAnsi="Times New Roman" w:cs="Times New Roman"/>
          <w:sz w:val="24"/>
          <w:szCs w:val="24"/>
        </w:rPr>
        <w:t xml:space="preserve">As Dr Coppola stated, </w:t>
      </w:r>
      <w:r w:rsidR="00204EA7">
        <w:rPr>
          <w:rFonts w:ascii="Times New Roman" w:hAnsi="Times New Roman" w:cs="Times New Roman"/>
          <w:sz w:val="24"/>
          <w:szCs w:val="24"/>
        </w:rPr>
        <w:t>“</w:t>
      </w:r>
      <w:r w:rsidR="00ED3FDB">
        <w:rPr>
          <w:rFonts w:ascii="Times New Roman" w:hAnsi="Times New Roman" w:cs="Times New Roman"/>
          <w:sz w:val="24"/>
          <w:szCs w:val="24"/>
        </w:rPr>
        <w:t xml:space="preserve">With its </w:t>
      </w:r>
      <w:r w:rsidR="00204EA7">
        <w:rPr>
          <w:rFonts w:ascii="Times New Roman" w:hAnsi="Times New Roman" w:cs="Times New Roman"/>
          <w:sz w:val="24"/>
          <w:szCs w:val="24"/>
        </w:rPr>
        <w:t>intuitive</w:t>
      </w:r>
      <w:r w:rsidR="00ED3FDB">
        <w:rPr>
          <w:rFonts w:ascii="Times New Roman" w:hAnsi="Times New Roman" w:cs="Times New Roman"/>
          <w:sz w:val="24"/>
          <w:szCs w:val="24"/>
        </w:rPr>
        <w:t xml:space="preserve"> and structured menu of applications </w:t>
      </w:r>
      <w:r w:rsidR="00204EA7">
        <w:rPr>
          <w:rFonts w:ascii="Times New Roman" w:hAnsi="Times New Roman" w:cs="Times New Roman"/>
          <w:sz w:val="24"/>
          <w:szCs w:val="24"/>
        </w:rPr>
        <w:t xml:space="preserve">and clear cut user interface, </w:t>
      </w:r>
      <w:proofErr w:type="spellStart"/>
      <w:r w:rsidR="00204EA7">
        <w:rPr>
          <w:rFonts w:ascii="Times New Roman" w:hAnsi="Times New Roman" w:cs="Times New Roman"/>
          <w:sz w:val="24"/>
          <w:szCs w:val="24"/>
        </w:rPr>
        <w:t>Telek</w:t>
      </w:r>
      <w:r w:rsidR="00535A96">
        <w:rPr>
          <w:rFonts w:ascii="Times New Roman" w:hAnsi="Times New Roman" w:cs="Times New Roman"/>
          <w:sz w:val="24"/>
          <w:szCs w:val="24"/>
        </w:rPr>
        <w:t>in</w:t>
      </w:r>
      <w:proofErr w:type="spellEnd"/>
      <w:r w:rsidR="00535A96">
        <w:rPr>
          <w:rFonts w:ascii="Times New Roman" w:hAnsi="Times New Roman" w:cs="Times New Roman"/>
          <w:sz w:val="24"/>
          <w:szCs w:val="24"/>
        </w:rPr>
        <w:t xml:space="preserve"> is the first computer truly </w:t>
      </w:r>
      <w:r w:rsidR="00204EA7">
        <w:rPr>
          <w:rFonts w:ascii="Times New Roman" w:hAnsi="Times New Roman" w:cs="Times New Roman"/>
          <w:sz w:val="24"/>
          <w:szCs w:val="24"/>
        </w:rPr>
        <w:t xml:space="preserve">made for baby boomers and </w:t>
      </w:r>
      <w:proofErr w:type="gramStart"/>
      <w:r w:rsidR="00204EA7">
        <w:rPr>
          <w:rFonts w:ascii="Times New Roman" w:hAnsi="Times New Roman" w:cs="Times New Roman"/>
          <w:sz w:val="24"/>
          <w:szCs w:val="24"/>
        </w:rPr>
        <w:t>older</w:t>
      </w:r>
      <w:r w:rsidR="007659D1">
        <w:rPr>
          <w:rFonts w:ascii="Times New Roman" w:hAnsi="Times New Roman" w:cs="Times New Roman"/>
          <w:sz w:val="24"/>
          <w:szCs w:val="24"/>
        </w:rPr>
        <w:t>(</w:t>
      </w:r>
      <w:proofErr w:type="gramEnd"/>
      <w:r w:rsidR="007659D1">
        <w:rPr>
          <w:rFonts w:ascii="Times New Roman" w:hAnsi="Times New Roman" w:cs="Times New Roman"/>
          <w:sz w:val="24"/>
          <w:szCs w:val="24"/>
        </w:rPr>
        <w:t>Nita)</w:t>
      </w:r>
      <w:r w:rsidR="00204EA7">
        <w:rPr>
          <w:rFonts w:ascii="Times New Roman" w:hAnsi="Times New Roman" w:cs="Times New Roman"/>
          <w:sz w:val="24"/>
          <w:szCs w:val="24"/>
        </w:rPr>
        <w:t xml:space="preserve">.” </w:t>
      </w:r>
      <w:r w:rsidR="00DC05E6">
        <w:rPr>
          <w:rFonts w:ascii="Times New Roman" w:hAnsi="Times New Roman" w:cs="Times New Roman"/>
          <w:sz w:val="24"/>
          <w:szCs w:val="24"/>
        </w:rPr>
        <w:t xml:space="preserve">Not only have 5 years have been put into research closely but numerous computers have been tested, </w:t>
      </w:r>
      <w:r w:rsidR="00204EA7">
        <w:rPr>
          <w:rFonts w:ascii="Times New Roman" w:hAnsi="Times New Roman" w:cs="Times New Roman"/>
          <w:sz w:val="24"/>
          <w:szCs w:val="24"/>
        </w:rPr>
        <w:t xml:space="preserve">Pace University is highly involved with the support </w:t>
      </w:r>
      <w:r w:rsidR="00535A96">
        <w:rPr>
          <w:rFonts w:ascii="Times New Roman" w:hAnsi="Times New Roman" w:cs="Times New Roman"/>
          <w:sz w:val="24"/>
          <w:szCs w:val="24"/>
        </w:rPr>
        <w:t xml:space="preserve">this product. </w:t>
      </w:r>
    </w:p>
    <w:p w:rsidR="00DC05E6" w:rsidRDefault="00DC05E6"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Telekin</w:t>
      </w:r>
      <w:proofErr w:type="spellEnd"/>
      <w:r>
        <w:rPr>
          <w:rFonts w:ascii="Times New Roman" w:hAnsi="Times New Roman" w:cs="Times New Roman"/>
          <w:sz w:val="24"/>
          <w:szCs w:val="24"/>
        </w:rPr>
        <w:t xml:space="preserve"> there are more than 46.5 million consumers over the age of 60 in the United States. The company is expecting sales to exceed one million dollars by 2012 as a social networking among Internet users who are at the age of 50 and </w:t>
      </w:r>
      <w:proofErr w:type="gramStart"/>
      <w:r>
        <w:rPr>
          <w:rFonts w:ascii="Times New Roman" w:hAnsi="Times New Roman" w:cs="Times New Roman"/>
          <w:sz w:val="24"/>
          <w:szCs w:val="24"/>
        </w:rPr>
        <w:t>older</w:t>
      </w:r>
      <w:r w:rsidR="00F35373">
        <w:rPr>
          <w:rFonts w:ascii="Times New Roman" w:hAnsi="Times New Roman" w:cs="Times New Roman"/>
          <w:sz w:val="24"/>
          <w:szCs w:val="24"/>
        </w:rPr>
        <w:t>(</w:t>
      </w:r>
      <w:proofErr w:type="gramEnd"/>
      <w:r w:rsidR="00F35373">
        <w:rPr>
          <w:rFonts w:ascii="Times New Roman" w:hAnsi="Times New Roman" w:cs="Times New Roman"/>
          <w:sz w:val="24"/>
          <w:szCs w:val="24"/>
        </w:rPr>
        <w:t xml:space="preserve"> Nita)</w:t>
      </w:r>
      <w:r>
        <w:rPr>
          <w:rFonts w:ascii="Times New Roman" w:hAnsi="Times New Roman" w:cs="Times New Roman"/>
          <w:sz w:val="24"/>
          <w:szCs w:val="24"/>
        </w:rPr>
        <w:t>. Also the users of this age have approximately doubled from 22% in April 2009 to 42% in May 2010</w:t>
      </w:r>
      <w:r w:rsidR="00F35373">
        <w:rPr>
          <w:rFonts w:ascii="Times New Roman" w:hAnsi="Times New Roman" w:cs="Times New Roman"/>
          <w:sz w:val="24"/>
          <w:szCs w:val="24"/>
        </w:rPr>
        <w:t xml:space="preserve"> (Nita)</w:t>
      </w:r>
      <w:r>
        <w:rPr>
          <w:rFonts w:ascii="Times New Roman" w:hAnsi="Times New Roman" w:cs="Times New Roman"/>
          <w:sz w:val="24"/>
          <w:szCs w:val="24"/>
        </w:rPr>
        <w:t>.</w:t>
      </w:r>
    </w:p>
    <w:p w:rsidR="007F5684" w:rsidRDefault="00244BF1"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because of technological advancements and generation gaps, no one should be hindered from learning how to use the same technology as today’s generation would. </w:t>
      </w:r>
      <w:r w:rsidR="007F5684">
        <w:rPr>
          <w:rFonts w:ascii="Times New Roman" w:hAnsi="Times New Roman" w:cs="Times New Roman"/>
          <w:sz w:val="24"/>
          <w:szCs w:val="24"/>
        </w:rPr>
        <w:t xml:space="preserve">With </w:t>
      </w:r>
      <w:proofErr w:type="gramStart"/>
      <w:r w:rsidR="007F5684">
        <w:rPr>
          <w:rFonts w:ascii="Times New Roman" w:hAnsi="Times New Roman" w:cs="Times New Roman"/>
          <w:sz w:val="24"/>
          <w:szCs w:val="24"/>
        </w:rPr>
        <w:t xml:space="preserve">such  </w:t>
      </w:r>
      <w:r w:rsidR="007F5684">
        <w:rPr>
          <w:rFonts w:ascii="Times New Roman" w:hAnsi="Times New Roman" w:cs="Times New Roman"/>
          <w:sz w:val="24"/>
          <w:szCs w:val="24"/>
        </w:rPr>
        <w:lastRenderedPageBreak/>
        <w:t>a</w:t>
      </w:r>
      <w:proofErr w:type="gramEnd"/>
      <w:r w:rsidR="007F5684">
        <w:rPr>
          <w:rFonts w:ascii="Times New Roman" w:hAnsi="Times New Roman" w:cs="Times New Roman"/>
          <w:sz w:val="24"/>
          <w:szCs w:val="24"/>
        </w:rPr>
        <w:t xml:space="preserve"> large population of these baby boomers</w:t>
      </w:r>
      <w:r>
        <w:rPr>
          <w:rFonts w:ascii="Times New Roman" w:hAnsi="Times New Roman" w:cs="Times New Roman"/>
          <w:sz w:val="24"/>
          <w:szCs w:val="24"/>
        </w:rPr>
        <w:t xml:space="preserve"> it is great to see new breakthroughs targeting a different age group than what is usually targeted when creating new products to be introduced to the market. </w:t>
      </w:r>
    </w:p>
    <w:p w:rsidR="00F26C5D" w:rsidRDefault="00F26C5D"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many products that are available or will soon be available which resemble the </w:t>
      </w:r>
      <w:proofErr w:type="spellStart"/>
      <w:r>
        <w:rPr>
          <w:rFonts w:ascii="Times New Roman" w:hAnsi="Times New Roman" w:cs="Times New Roman"/>
          <w:sz w:val="24"/>
          <w:szCs w:val="24"/>
        </w:rPr>
        <w:t>Telekin</w:t>
      </w:r>
      <w:proofErr w:type="spellEnd"/>
      <w:r>
        <w:rPr>
          <w:rFonts w:ascii="Times New Roman" w:hAnsi="Times New Roman" w:cs="Times New Roman"/>
          <w:sz w:val="24"/>
          <w:szCs w:val="24"/>
        </w:rPr>
        <w:t xml:space="preserve">. Many may see the </w:t>
      </w:r>
      <w:proofErr w:type="spellStart"/>
      <w:r>
        <w:rPr>
          <w:rFonts w:ascii="Times New Roman" w:hAnsi="Times New Roman" w:cs="Times New Roman"/>
          <w:sz w:val="24"/>
          <w:szCs w:val="24"/>
        </w:rPr>
        <w:t>Telekin</w:t>
      </w:r>
      <w:proofErr w:type="spellEnd"/>
      <w:r>
        <w:rPr>
          <w:rFonts w:ascii="Times New Roman" w:hAnsi="Times New Roman" w:cs="Times New Roman"/>
          <w:sz w:val="24"/>
          <w:szCs w:val="24"/>
        </w:rPr>
        <w:t xml:space="preserve"> as a larger version of a tablet. However it varies quite a bit from that. All in one computers known as AIO will be sold by Dell and </w:t>
      </w:r>
      <w:proofErr w:type="gramStart"/>
      <w:r>
        <w:rPr>
          <w:rFonts w:ascii="Times New Roman" w:hAnsi="Times New Roman" w:cs="Times New Roman"/>
          <w:sz w:val="24"/>
          <w:szCs w:val="24"/>
        </w:rPr>
        <w:t xml:space="preserve">HP </w:t>
      </w:r>
      <w:r w:rsidR="007F5684">
        <w:rPr>
          <w:rFonts w:ascii="Times New Roman" w:hAnsi="Times New Roman" w:cs="Times New Roman"/>
          <w:sz w:val="24"/>
          <w:szCs w:val="24"/>
        </w:rPr>
        <w:t>,</w:t>
      </w:r>
      <w:proofErr w:type="gramEnd"/>
      <w:r w:rsidR="007F5684">
        <w:rPr>
          <w:rFonts w:ascii="Times New Roman" w:hAnsi="Times New Roman" w:cs="Times New Roman"/>
          <w:sz w:val="24"/>
          <w:szCs w:val="24"/>
        </w:rPr>
        <w:t xml:space="preserve"> they are similarly designed to a </w:t>
      </w:r>
      <w:proofErr w:type="spellStart"/>
      <w:r w:rsidR="007F5684">
        <w:rPr>
          <w:rFonts w:ascii="Times New Roman" w:hAnsi="Times New Roman" w:cs="Times New Roman"/>
          <w:sz w:val="24"/>
          <w:szCs w:val="24"/>
        </w:rPr>
        <w:t>Telekin</w:t>
      </w:r>
      <w:proofErr w:type="spellEnd"/>
      <w:r w:rsidR="007F5684">
        <w:rPr>
          <w:rFonts w:ascii="Times New Roman" w:hAnsi="Times New Roman" w:cs="Times New Roman"/>
          <w:sz w:val="24"/>
          <w:szCs w:val="24"/>
        </w:rPr>
        <w:t xml:space="preserve"> computer or any other tablet, but are not designed specifically to help seniors. </w:t>
      </w:r>
      <w:r w:rsidR="00460DFD">
        <w:rPr>
          <w:rFonts w:ascii="Times New Roman" w:hAnsi="Times New Roman" w:cs="Times New Roman"/>
          <w:sz w:val="24"/>
          <w:szCs w:val="24"/>
        </w:rPr>
        <w:t>AIO are targeting convenience for consumers that are found in notebooks</w:t>
      </w:r>
      <w:r w:rsidR="00F709F4">
        <w:rPr>
          <w:rFonts w:ascii="Times New Roman" w:hAnsi="Times New Roman" w:cs="Times New Roman"/>
          <w:sz w:val="24"/>
          <w:szCs w:val="24"/>
        </w:rPr>
        <w:t xml:space="preserve"> (</w:t>
      </w:r>
      <w:proofErr w:type="spellStart"/>
      <w:r w:rsidR="00F709F4">
        <w:rPr>
          <w:rFonts w:ascii="Times New Roman" w:hAnsi="Times New Roman" w:cs="Times New Roman"/>
          <w:sz w:val="24"/>
          <w:szCs w:val="24"/>
        </w:rPr>
        <w:t>Kyrnin</w:t>
      </w:r>
      <w:proofErr w:type="spellEnd"/>
      <w:r w:rsidR="00F709F4">
        <w:rPr>
          <w:rFonts w:ascii="Times New Roman" w:hAnsi="Times New Roman" w:cs="Times New Roman"/>
          <w:sz w:val="24"/>
          <w:szCs w:val="24"/>
        </w:rPr>
        <w:t>)</w:t>
      </w:r>
      <w:r w:rsidR="00460DFD">
        <w:rPr>
          <w:rFonts w:ascii="Times New Roman" w:hAnsi="Times New Roman" w:cs="Times New Roman"/>
          <w:sz w:val="24"/>
          <w:szCs w:val="24"/>
        </w:rPr>
        <w:t xml:space="preserve">. </w:t>
      </w:r>
      <w:r w:rsidR="00EA4503">
        <w:rPr>
          <w:rFonts w:ascii="Times New Roman" w:hAnsi="Times New Roman" w:cs="Times New Roman"/>
          <w:sz w:val="24"/>
          <w:szCs w:val="24"/>
        </w:rPr>
        <w:t xml:space="preserve">However like </w:t>
      </w:r>
      <w:proofErr w:type="spellStart"/>
      <w:r w:rsidR="00EA4503">
        <w:rPr>
          <w:rFonts w:ascii="Times New Roman" w:hAnsi="Times New Roman" w:cs="Times New Roman"/>
          <w:sz w:val="24"/>
          <w:szCs w:val="24"/>
        </w:rPr>
        <w:t>Telekin</w:t>
      </w:r>
      <w:proofErr w:type="spellEnd"/>
      <w:r w:rsidR="00EA4503">
        <w:rPr>
          <w:rFonts w:ascii="Times New Roman" w:hAnsi="Times New Roman" w:cs="Times New Roman"/>
          <w:sz w:val="24"/>
          <w:szCs w:val="24"/>
        </w:rPr>
        <w:t xml:space="preserve"> they don’t offer the same flexibility and ability of a regular PC or desktop. </w:t>
      </w:r>
    </w:p>
    <w:p w:rsidR="00F709F4" w:rsidRDefault="00A73D95"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Service learning is a very humbling experience for one to go through. It is a great way for individuals to learn and develop in a very unique way. There is nothing more special and touching than a personal experience, which is usually cherished for life. Through service learning both </w:t>
      </w:r>
      <w:r w:rsidR="007455BC">
        <w:rPr>
          <w:rFonts w:ascii="Times New Roman" w:hAnsi="Times New Roman" w:cs="Times New Roman"/>
          <w:sz w:val="24"/>
          <w:szCs w:val="24"/>
        </w:rPr>
        <w:t>participants</w:t>
      </w:r>
      <w:r>
        <w:rPr>
          <w:rFonts w:ascii="Times New Roman" w:hAnsi="Times New Roman" w:cs="Times New Roman"/>
          <w:sz w:val="24"/>
          <w:szCs w:val="24"/>
        </w:rPr>
        <w:t xml:space="preserve"> </w:t>
      </w:r>
      <w:r w:rsidR="007455BC">
        <w:rPr>
          <w:rFonts w:ascii="Times New Roman" w:hAnsi="Times New Roman" w:cs="Times New Roman"/>
          <w:sz w:val="24"/>
          <w:szCs w:val="24"/>
        </w:rPr>
        <w:t>learn. Confidence, leadership, c</w:t>
      </w:r>
      <w:r>
        <w:rPr>
          <w:rFonts w:ascii="Times New Roman" w:hAnsi="Times New Roman" w:cs="Times New Roman"/>
          <w:sz w:val="24"/>
          <w:szCs w:val="24"/>
        </w:rPr>
        <w:t xml:space="preserve">ommunication, </w:t>
      </w:r>
      <w:r w:rsidR="007455BC">
        <w:rPr>
          <w:rFonts w:ascii="Times New Roman" w:hAnsi="Times New Roman" w:cs="Times New Roman"/>
          <w:sz w:val="24"/>
          <w:szCs w:val="24"/>
        </w:rPr>
        <w:t>reflecting, and learn</w:t>
      </w:r>
      <w:r w:rsidR="00C16FB0">
        <w:rPr>
          <w:rFonts w:ascii="Times New Roman" w:hAnsi="Times New Roman" w:cs="Times New Roman"/>
          <w:sz w:val="24"/>
          <w:szCs w:val="24"/>
        </w:rPr>
        <w:t>ing</w:t>
      </w:r>
      <w:r w:rsidR="007455BC">
        <w:rPr>
          <w:rFonts w:ascii="Times New Roman" w:hAnsi="Times New Roman" w:cs="Times New Roman"/>
          <w:sz w:val="24"/>
          <w:szCs w:val="24"/>
        </w:rPr>
        <w:t xml:space="preserve"> to cope with other people’s ne</w:t>
      </w:r>
      <w:r w:rsidR="00C16FB0">
        <w:rPr>
          <w:rFonts w:ascii="Times New Roman" w:hAnsi="Times New Roman" w:cs="Times New Roman"/>
          <w:sz w:val="24"/>
          <w:szCs w:val="24"/>
        </w:rPr>
        <w:t xml:space="preserve">eds and feelings are attained while performing community service. </w:t>
      </w:r>
      <w:r w:rsidR="007455BC">
        <w:rPr>
          <w:rFonts w:ascii="Times New Roman" w:hAnsi="Times New Roman" w:cs="Times New Roman"/>
          <w:sz w:val="24"/>
          <w:szCs w:val="24"/>
        </w:rPr>
        <w:t xml:space="preserve"> These are fundamental qualities that are used to bring success to ones future. </w:t>
      </w:r>
      <w:r w:rsidR="0001142F">
        <w:rPr>
          <w:rFonts w:ascii="Times New Roman" w:hAnsi="Times New Roman" w:cs="Times New Roman"/>
          <w:sz w:val="24"/>
          <w:szCs w:val="24"/>
        </w:rPr>
        <w:t xml:space="preserve">It has been proven in several fields of study that service learning is beneficial. </w:t>
      </w:r>
      <w:r w:rsidR="00EA4503">
        <w:rPr>
          <w:rFonts w:ascii="Times New Roman" w:hAnsi="Times New Roman" w:cs="Times New Roman"/>
          <w:sz w:val="24"/>
          <w:szCs w:val="24"/>
        </w:rPr>
        <w:t xml:space="preserve">It is also believed to help prevent violence in communities, having students involved with more positive </w:t>
      </w:r>
      <w:r w:rsidR="00B63845">
        <w:rPr>
          <w:rFonts w:ascii="Times New Roman" w:hAnsi="Times New Roman" w:cs="Times New Roman"/>
          <w:sz w:val="24"/>
          <w:szCs w:val="24"/>
        </w:rPr>
        <w:t xml:space="preserve">activities in the community. Now not only being responsible for themselves, </w:t>
      </w:r>
      <w:r w:rsidR="00F709F4">
        <w:rPr>
          <w:rFonts w:ascii="Times New Roman" w:hAnsi="Times New Roman" w:cs="Times New Roman"/>
          <w:sz w:val="24"/>
          <w:szCs w:val="24"/>
        </w:rPr>
        <w:t xml:space="preserve">but now </w:t>
      </w:r>
      <w:r w:rsidR="00B63845">
        <w:rPr>
          <w:rFonts w:ascii="Times New Roman" w:hAnsi="Times New Roman" w:cs="Times New Roman"/>
          <w:sz w:val="24"/>
          <w:szCs w:val="24"/>
        </w:rPr>
        <w:t>these students are responsible of carrying out their duty to serve a</w:t>
      </w:r>
      <w:r w:rsidR="00F709F4">
        <w:rPr>
          <w:rFonts w:ascii="Times New Roman" w:hAnsi="Times New Roman" w:cs="Times New Roman"/>
          <w:sz w:val="24"/>
          <w:szCs w:val="24"/>
        </w:rPr>
        <w:t>nd provide for others. In the past the term service – learning never had a definite meaning.</w:t>
      </w:r>
      <w:r w:rsidR="00B63845">
        <w:rPr>
          <w:rFonts w:ascii="Times New Roman" w:hAnsi="Times New Roman" w:cs="Times New Roman"/>
          <w:sz w:val="24"/>
          <w:szCs w:val="24"/>
        </w:rPr>
        <w:t xml:space="preserve"> </w:t>
      </w:r>
    </w:p>
    <w:p w:rsidR="00314EB8" w:rsidRDefault="00F709F4"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has been a struggle for researchers to determine how to best characterize this tool. Robert </w:t>
      </w:r>
      <w:proofErr w:type="spellStart"/>
      <w:r>
        <w:rPr>
          <w:rFonts w:ascii="Times New Roman" w:hAnsi="Times New Roman" w:cs="Times New Roman"/>
          <w:sz w:val="24"/>
          <w:szCs w:val="24"/>
        </w:rPr>
        <w:t>Sigmon</w:t>
      </w:r>
      <w:proofErr w:type="spellEnd"/>
      <w:r>
        <w:rPr>
          <w:rFonts w:ascii="Times New Roman" w:hAnsi="Times New Roman" w:cs="Times New Roman"/>
          <w:sz w:val="24"/>
          <w:szCs w:val="24"/>
        </w:rPr>
        <w:t xml:space="preserve"> in 1979 defined service learning as “ an experiential education approach that is </w:t>
      </w:r>
      <w:r>
        <w:rPr>
          <w:rFonts w:ascii="Times New Roman" w:hAnsi="Times New Roman" w:cs="Times New Roman"/>
          <w:sz w:val="24"/>
          <w:szCs w:val="24"/>
        </w:rPr>
        <w:lastRenderedPageBreak/>
        <w:t>premised on “reciprocal learning” (</w:t>
      </w:r>
      <w:proofErr w:type="spellStart"/>
      <w:r>
        <w:rPr>
          <w:rFonts w:ascii="Times New Roman" w:hAnsi="Times New Roman" w:cs="Times New Roman"/>
          <w:sz w:val="24"/>
          <w:szCs w:val="24"/>
        </w:rPr>
        <w:t>Furco</w:t>
      </w:r>
      <w:proofErr w:type="spellEnd"/>
      <w:r>
        <w:rPr>
          <w:rFonts w:ascii="Times New Roman" w:hAnsi="Times New Roman" w:cs="Times New Roman"/>
          <w:sz w:val="24"/>
          <w:szCs w:val="24"/>
        </w:rPr>
        <w:t xml:space="preserve">). He also suggested that because learning flows from service </w:t>
      </w:r>
      <w:proofErr w:type="spellStart"/>
      <w:r>
        <w:rPr>
          <w:rFonts w:ascii="Times New Roman" w:hAnsi="Times New Roman" w:cs="Times New Roman"/>
          <w:sz w:val="24"/>
          <w:szCs w:val="24"/>
        </w:rPr>
        <w:t>activitied</w:t>
      </w:r>
      <w:proofErr w:type="spellEnd"/>
      <w:r>
        <w:rPr>
          <w:rFonts w:ascii="Times New Roman" w:hAnsi="Times New Roman" w:cs="Times New Roman"/>
          <w:sz w:val="24"/>
          <w:szCs w:val="24"/>
        </w:rPr>
        <w:t xml:space="preserve">, both those who provide service and those who receive it learn from the experience. So basically according to </w:t>
      </w:r>
      <w:proofErr w:type="spellStart"/>
      <w:r>
        <w:rPr>
          <w:rFonts w:ascii="Times New Roman" w:hAnsi="Times New Roman" w:cs="Times New Roman"/>
          <w:sz w:val="24"/>
          <w:szCs w:val="24"/>
        </w:rPr>
        <w:t>Sigmon’s</w:t>
      </w:r>
      <w:proofErr w:type="spellEnd"/>
      <w:r>
        <w:rPr>
          <w:rFonts w:ascii="Times New Roman" w:hAnsi="Times New Roman" w:cs="Times New Roman"/>
          <w:sz w:val="24"/>
          <w:szCs w:val="24"/>
        </w:rPr>
        <w:t xml:space="preserve"> view, service learning only occurs when both</w:t>
      </w:r>
      <w:r w:rsidR="0045118C">
        <w:rPr>
          <w:rFonts w:ascii="Times New Roman" w:hAnsi="Times New Roman" w:cs="Times New Roman"/>
          <w:sz w:val="24"/>
          <w:szCs w:val="24"/>
        </w:rPr>
        <w:t xml:space="preserve"> the providers and recipients of service benefit from the activities. However, 32 years later the term’s meaning has changed. </w:t>
      </w:r>
      <w:proofErr w:type="gramStart"/>
      <w:r w:rsidR="0045118C">
        <w:rPr>
          <w:rFonts w:ascii="Times New Roman" w:hAnsi="Times New Roman" w:cs="Times New Roman"/>
          <w:sz w:val="24"/>
          <w:szCs w:val="24"/>
        </w:rPr>
        <w:t>Service-learning</w:t>
      </w:r>
      <w:proofErr w:type="gramEnd"/>
      <w:r w:rsidR="0045118C">
        <w:rPr>
          <w:rFonts w:ascii="Times New Roman" w:hAnsi="Times New Roman" w:cs="Times New Roman"/>
          <w:sz w:val="24"/>
          <w:szCs w:val="24"/>
        </w:rPr>
        <w:t xml:space="preserve"> is now </w:t>
      </w:r>
      <w:proofErr w:type="spellStart"/>
      <w:r w:rsidR="0045118C">
        <w:rPr>
          <w:rFonts w:ascii="Times New Roman" w:hAnsi="Times New Roman" w:cs="Times New Roman"/>
          <w:sz w:val="24"/>
          <w:szCs w:val="24"/>
        </w:rPr>
        <w:t>characteriszed</w:t>
      </w:r>
      <w:proofErr w:type="spellEnd"/>
      <w:r w:rsidR="0045118C">
        <w:rPr>
          <w:rFonts w:ascii="Times New Roman" w:hAnsi="Times New Roman" w:cs="Times New Roman"/>
          <w:sz w:val="24"/>
          <w:szCs w:val="24"/>
        </w:rPr>
        <w:t xml:space="preserve"> based on experience, volunteer and community service projects dealing with education and internship programs. Also it is very common for different schools to vary in their representation of what service learning means. </w:t>
      </w:r>
    </w:p>
    <w:p w:rsidR="0045118C" w:rsidRDefault="0045118C"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Service – learning can be distinguished from the goals you attain after using the tool. Some of the goals that should be accomplished are, “ Learning goals primary; service outcomes secondary, service outcomes primary: learning goals secondary, service and learning goals completely different, service and learning goals of equal weight and each enhances the other for all participants (</w:t>
      </w:r>
      <w:proofErr w:type="spellStart"/>
      <w:r>
        <w:rPr>
          <w:rFonts w:ascii="Times New Roman" w:hAnsi="Times New Roman" w:cs="Times New Roman"/>
          <w:sz w:val="24"/>
          <w:szCs w:val="24"/>
        </w:rPr>
        <w:t>Furco</w:t>
      </w:r>
      <w:proofErr w:type="spellEnd"/>
      <w:r>
        <w:rPr>
          <w:rFonts w:ascii="Times New Roman" w:hAnsi="Times New Roman" w:cs="Times New Roman"/>
          <w:sz w:val="24"/>
          <w:szCs w:val="24"/>
        </w:rPr>
        <w:t>). “ The most important thing when evaluating service- learning it is to be made sure that both the provider and recipient equally benefit. It is to be ensured that both the service enhances the learning enhances the service (</w:t>
      </w:r>
      <w:proofErr w:type="spellStart"/>
      <w:r>
        <w:rPr>
          <w:rFonts w:ascii="Times New Roman" w:hAnsi="Times New Roman" w:cs="Times New Roman"/>
          <w:sz w:val="24"/>
          <w:szCs w:val="24"/>
        </w:rPr>
        <w:t>Furco</w:t>
      </w:r>
      <w:proofErr w:type="spellEnd"/>
      <w:r>
        <w:rPr>
          <w:rFonts w:ascii="Times New Roman" w:hAnsi="Times New Roman" w:cs="Times New Roman"/>
          <w:sz w:val="24"/>
          <w:szCs w:val="24"/>
        </w:rPr>
        <w:t>).</w:t>
      </w:r>
    </w:p>
    <w:p w:rsidR="00244BF1" w:rsidRDefault="0045118C"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engineering education </w:t>
      </w:r>
      <w:r w:rsidR="0001142F">
        <w:rPr>
          <w:rFonts w:ascii="Times New Roman" w:hAnsi="Times New Roman" w:cs="Times New Roman"/>
          <w:sz w:val="24"/>
          <w:szCs w:val="24"/>
        </w:rPr>
        <w:t xml:space="preserve">it is believed that service learning is a solution to a widespread of problems such as teaching students practical knowledge instead of having students “memorizing” knowledge of engineering rather than focusing on only the basic science. </w:t>
      </w:r>
      <w:r w:rsidR="002F53F1">
        <w:rPr>
          <w:rFonts w:ascii="Times New Roman" w:hAnsi="Times New Roman" w:cs="Times New Roman"/>
          <w:sz w:val="24"/>
          <w:szCs w:val="24"/>
        </w:rPr>
        <w:t xml:space="preserve">Some other positive effects service learning has shown are the efforts of violence prevention in communities. </w:t>
      </w:r>
      <w:r w:rsidR="00432B0C">
        <w:rPr>
          <w:rFonts w:ascii="Times New Roman" w:hAnsi="Times New Roman" w:cs="Times New Roman"/>
          <w:sz w:val="24"/>
          <w:szCs w:val="24"/>
        </w:rPr>
        <w:t>“Service learning has the potential to engage students in a real life application of the theoretical engineering models they learn in the classr</w:t>
      </w:r>
      <w:r w:rsidR="00314EB8">
        <w:rPr>
          <w:rFonts w:ascii="Times New Roman" w:hAnsi="Times New Roman" w:cs="Times New Roman"/>
          <w:sz w:val="24"/>
          <w:szCs w:val="24"/>
        </w:rPr>
        <w:t xml:space="preserve">oom, to introduce engineering to students who may not have initially been drawn to engineering, and to reinforce models of learning that will be useful to engineering students as they enter the professional workforce ( </w:t>
      </w:r>
      <w:r w:rsidR="00422E1E">
        <w:rPr>
          <w:rFonts w:ascii="Times New Roman" w:hAnsi="Times New Roman" w:cs="Times New Roman"/>
          <w:sz w:val="24"/>
          <w:szCs w:val="24"/>
        </w:rPr>
        <w:t xml:space="preserve">Vaughn and </w:t>
      </w:r>
      <w:proofErr w:type="spellStart"/>
      <w:r w:rsidR="00422E1E">
        <w:rPr>
          <w:rFonts w:ascii="Times New Roman" w:hAnsi="Times New Roman" w:cs="Times New Roman"/>
          <w:sz w:val="24"/>
          <w:szCs w:val="24"/>
        </w:rPr>
        <w:t>Seifer</w:t>
      </w:r>
      <w:proofErr w:type="spellEnd"/>
      <w:r w:rsidR="00422E1E">
        <w:rPr>
          <w:rFonts w:ascii="Times New Roman" w:hAnsi="Times New Roman" w:cs="Times New Roman"/>
          <w:sz w:val="24"/>
          <w:szCs w:val="24"/>
        </w:rPr>
        <w:t>)</w:t>
      </w:r>
      <w:r w:rsidR="00314EB8">
        <w:rPr>
          <w:rFonts w:ascii="Times New Roman" w:hAnsi="Times New Roman" w:cs="Times New Roman"/>
          <w:sz w:val="24"/>
          <w:szCs w:val="24"/>
        </w:rPr>
        <w:t>.”</w:t>
      </w:r>
    </w:p>
    <w:p w:rsidR="00AC5EC9" w:rsidRDefault="00C16FB0" w:rsidP="00CB576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Service –Learning not only gives you an opportunity to </w:t>
      </w:r>
      <w:r w:rsidR="00A16938">
        <w:rPr>
          <w:rFonts w:ascii="Times New Roman" w:hAnsi="Times New Roman" w:cs="Times New Roman"/>
          <w:sz w:val="24"/>
          <w:szCs w:val="24"/>
        </w:rPr>
        <w:t xml:space="preserve">learn and gain knowledge </w:t>
      </w:r>
      <w:proofErr w:type="gramStart"/>
      <w:r w:rsidR="00A16938">
        <w:rPr>
          <w:rFonts w:ascii="Times New Roman" w:hAnsi="Times New Roman" w:cs="Times New Roman"/>
          <w:sz w:val="24"/>
          <w:szCs w:val="24"/>
        </w:rPr>
        <w:t>but</w:t>
      </w:r>
      <w:proofErr w:type="gramEnd"/>
      <w:r w:rsidR="00A16938">
        <w:rPr>
          <w:rFonts w:ascii="Times New Roman" w:hAnsi="Times New Roman" w:cs="Times New Roman"/>
          <w:sz w:val="24"/>
          <w:szCs w:val="24"/>
        </w:rPr>
        <w:t xml:space="preserve"> opens up a whole new door of careers and opportunities for your future in that field. </w:t>
      </w:r>
      <w:r w:rsidR="002F53F1">
        <w:rPr>
          <w:rFonts w:ascii="Times New Roman" w:hAnsi="Times New Roman" w:cs="Times New Roman"/>
          <w:sz w:val="24"/>
          <w:szCs w:val="24"/>
        </w:rPr>
        <w:t xml:space="preserve">Mayor Bloomberg is requiring New York City schools grades K-12 to take part in a service plan for which can be offered to students. Bloomberg </w:t>
      </w:r>
      <w:proofErr w:type="gramStart"/>
      <w:r w:rsidR="002F53F1">
        <w:rPr>
          <w:rFonts w:ascii="Times New Roman" w:hAnsi="Times New Roman" w:cs="Times New Roman"/>
          <w:sz w:val="24"/>
          <w:szCs w:val="24"/>
        </w:rPr>
        <w:t>states</w:t>
      </w:r>
      <w:proofErr w:type="gramEnd"/>
      <w:r w:rsidR="002F53F1">
        <w:rPr>
          <w:rFonts w:ascii="Times New Roman" w:hAnsi="Times New Roman" w:cs="Times New Roman"/>
          <w:sz w:val="24"/>
          <w:szCs w:val="24"/>
        </w:rPr>
        <w:t xml:space="preserve"> “A sustained culture of service can be created by developing programs that encourage young New Yorkers to think about volunteering as a core </w:t>
      </w:r>
      <w:r w:rsidR="00701F09">
        <w:rPr>
          <w:rFonts w:ascii="Times New Roman" w:hAnsi="Times New Roman" w:cs="Times New Roman"/>
          <w:sz w:val="24"/>
          <w:szCs w:val="24"/>
        </w:rPr>
        <w:t>part of their lives</w:t>
      </w:r>
      <w:r w:rsidR="00460DFD">
        <w:rPr>
          <w:rFonts w:ascii="Times New Roman" w:hAnsi="Times New Roman" w:cs="Times New Roman"/>
          <w:sz w:val="24"/>
          <w:szCs w:val="24"/>
        </w:rPr>
        <w:t xml:space="preserve"> (Brown)</w:t>
      </w:r>
      <w:r w:rsidR="00701F09">
        <w:rPr>
          <w:rFonts w:ascii="Times New Roman" w:hAnsi="Times New Roman" w:cs="Times New Roman"/>
          <w:sz w:val="24"/>
          <w:szCs w:val="24"/>
        </w:rPr>
        <w:t xml:space="preserve">.” Among middle and high school there are 1.1 million students in New York City with 1,500 different schools. </w:t>
      </w:r>
      <w:r w:rsidR="00824481">
        <w:rPr>
          <w:rFonts w:ascii="Times New Roman" w:hAnsi="Times New Roman" w:cs="Times New Roman"/>
          <w:sz w:val="24"/>
          <w:szCs w:val="24"/>
        </w:rPr>
        <w:t xml:space="preserve">This is a great plan to be implemented in the school systems, not many young students are aware of the different service learning, if </w:t>
      </w:r>
      <w:r w:rsidR="00DA29A4">
        <w:rPr>
          <w:rFonts w:ascii="Times New Roman" w:hAnsi="Times New Roman" w:cs="Times New Roman"/>
          <w:sz w:val="24"/>
          <w:szCs w:val="24"/>
        </w:rPr>
        <w:t>they</w:t>
      </w:r>
      <w:r w:rsidR="00824481">
        <w:rPr>
          <w:rFonts w:ascii="Times New Roman" w:hAnsi="Times New Roman" w:cs="Times New Roman"/>
          <w:sz w:val="24"/>
          <w:szCs w:val="24"/>
        </w:rPr>
        <w:t xml:space="preserve"> are exposed to this </w:t>
      </w:r>
      <w:r w:rsidR="00432B0C">
        <w:rPr>
          <w:rFonts w:ascii="Times New Roman" w:hAnsi="Times New Roman" w:cs="Times New Roman"/>
          <w:sz w:val="24"/>
          <w:szCs w:val="24"/>
        </w:rPr>
        <w:t xml:space="preserve">it will </w:t>
      </w:r>
      <w:r w:rsidR="00DA29A4">
        <w:rPr>
          <w:rFonts w:ascii="Times New Roman" w:hAnsi="Times New Roman" w:cs="Times New Roman"/>
          <w:sz w:val="24"/>
          <w:szCs w:val="24"/>
        </w:rPr>
        <w:t>only further encourage them to take part in such services</w:t>
      </w:r>
      <w:r w:rsidR="0045118C">
        <w:rPr>
          <w:rFonts w:ascii="Times New Roman" w:hAnsi="Times New Roman" w:cs="Times New Roman"/>
          <w:sz w:val="24"/>
          <w:szCs w:val="24"/>
        </w:rPr>
        <w:t xml:space="preserve"> (Brown)</w:t>
      </w:r>
      <w:r w:rsidR="00DA29A4">
        <w:rPr>
          <w:rFonts w:ascii="Times New Roman" w:hAnsi="Times New Roman" w:cs="Times New Roman"/>
          <w:sz w:val="24"/>
          <w:szCs w:val="24"/>
        </w:rPr>
        <w:t xml:space="preserve">. </w:t>
      </w:r>
    </w:p>
    <w:p w:rsidR="00AC5EC9" w:rsidRDefault="00AC5EC9" w:rsidP="00AC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Studies also show that the college students have the best long term as well as </w:t>
      </w:r>
      <w:proofErr w:type="gramStart"/>
      <w:r>
        <w:rPr>
          <w:rFonts w:ascii="Times New Roman" w:hAnsi="Times New Roman" w:cs="Times New Roman"/>
          <w:sz w:val="24"/>
          <w:szCs w:val="24"/>
        </w:rPr>
        <w:t>short term</w:t>
      </w:r>
      <w:proofErr w:type="gramEnd"/>
      <w:r>
        <w:rPr>
          <w:rFonts w:ascii="Times New Roman" w:hAnsi="Times New Roman" w:cs="Times New Roman"/>
          <w:sz w:val="24"/>
          <w:szCs w:val="24"/>
        </w:rPr>
        <w:t xml:space="preserve"> benefits from participating in service- learning. Grades have been compared between two groups of students who did participate in service learning plan had the higher grades (</w:t>
      </w:r>
      <w:proofErr w:type="spellStart"/>
      <w:r>
        <w:rPr>
          <w:rFonts w:ascii="Times New Roman" w:hAnsi="Times New Roman" w:cs="Times New Roman"/>
          <w:sz w:val="24"/>
          <w:szCs w:val="24"/>
        </w:rPr>
        <w:t>Strage</w:t>
      </w:r>
      <w:proofErr w:type="spellEnd"/>
      <w:r>
        <w:rPr>
          <w:rFonts w:ascii="Times New Roman" w:hAnsi="Times New Roman" w:cs="Times New Roman"/>
          <w:sz w:val="24"/>
          <w:szCs w:val="24"/>
        </w:rPr>
        <w:t xml:space="preserve">). Studies based upon individual work but also </w:t>
      </w:r>
      <w:proofErr w:type="spellStart"/>
      <w:r>
        <w:rPr>
          <w:rFonts w:ascii="Times New Roman" w:hAnsi="Times New Roman" w:cs="Times New Roman"/>
          <w:sz w:val="24"/>
          <w:szCs w:val="24"/>
        </w:rPr>
        <w:t>considred</w:t>
      </w:r>
      <w:proofErr w:type="spellEnd"/>
      <w:r>
        <w:rPr>
          <w:rFonts w:ascii="Times New Roman" w:hAnsi="Times New Roman" w:cs="Times New Roman"/>
          <w:sz w:val="24"/>
          <w:szCs w:val="24"/>
        </w:rPr>
        <w:t xml:space="preserve"> an instructional tool. Certain areas of service learning have not been focused on and how long this effect of one’s behavior lasts is questionable (</w:t>
      </w:r>
      <w:proofErr w:type="spellStart"/>
      <w:r>
        <w:rPr>
          <w:rFonts w:ascii="Times New Roman" w:hAnsi="Times New Roman" w:cs="Times New Roman"/>
          <w:sz w:val="24"/>
          <w:szCs w:val="24"/>
        </w:rPr>
        <w:t>Strage</w:t>
      </w:r>
      <w:proofErr w:type="spellEnd"/>
      <w:r>
        <w:rPr>
          <w:rFonts w:ascii="Times New Roman" w:hAnsi="Times New Roman" w:cs="Times New Roman"/>
          <w:sz w:val="24"/>
          <w:szCs w:val="24"/>
        </w:rPr>
        <w:t>).</w:t>
      </w:r>
    </w:p>
    <w:p w:rsidR="00AC5EC9" w:rsidRDefault="00AC5EC9" w:rsidP="00AC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Helping my two adults was not only was this learning experience for them but for me as well. They were not the only students, and the use of computers was not the only thing being learned, patience kindness and wisdom was definitely attained by me. Teaching them how to access the internet and better their skills with the computer is in fact very beneficial. Since leaving the facility may not be the best option at all times, the computer will help the adults stay in touch or reconnect with family and friends. When helping others, different people call for different needs. </w:t>
      </w:r>
    </w:p>
    <w:p w:rsidR="00F35373" w:rsidRDefault="00C16FB0" w:rsidP="00AC5EC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Being a junior at Pace University, a service learning class was necessary in order to graduate. Being able to </w:t>
      </w:r>
      <w:r w:rsidR="002F53F1">
        <w:rPr>
          <w:rFonts w:ascii="Times New Roman" w:hAnsi="Times New Roman" w:cs="Times New Roman"/>
          <w:sz w:val="24"/>
          <w:szCs w:val="24"/>
        </w:rPr>
        <w:t>acquire</w:t>
      </w:r>
      <w:r>
        <w:rPr>
          <w:rFonts w:ascii="Times New Roman" w:hAnsi="Times New Roman" w:cs="Times New Roman"/>
          <w:sz w:val="24"/>
          <w:szCs w:val="24"/>
        </w:rPr>
        <w:t xml:space="preserve"> these new skills and values is truly a great advantage for my future. </w:t>
      </w:r>
      <w:r w:rsidR="00701F09">
        <w:rPr>
          <w:rFonts w:ascii="Times New Roman" w:hAnsi="Times New Roman" w:cs="Times New Roman"/>
          <w:sz w:val="24"/>
          <w:szCs w:val="24"/>
        </w:rPr>
        <w:t xml:space="preserve">With this experience of giving back to the community while attain such wisdom and knowledge, the </w:t>
      </w:r>
      <w:proofErr w:type="spellStart"/>
      <w:r w:rsidR="00701F09">
        <w:rPr>
          <w:rFonts w:ascii="Times New Roman" w:hAnsi="Times New Roman" w:cs="Times New Roman"/>
          <w:sz w:val="24"/>
          <w:szCs w:val="24"/>
        </w:rPr>
        <w:t>Telekin</w:t>
      </w:r>
      <w:proofErr w:type="spellEnd"/>
      <w:r w:rsidR="00701F09">
        <w:rPr>
          <w:rFonts w:ascii="Times New Roman" w:hAnsi="Times New Roman" w:cs="Times New Roman"/>
          <w:sz w:val="24"/>
          <w:szCs w:val="24"/>
        </w:rPr>
        <w:t xml:space="preserve"> computer was also introduced to me. </w:t>
      </w:r>
      <w:r w:rsidR="00460DFD" w:rsidRPr="00CB5278">
        <w:rPr>
          <w:rFonts w:ascii="Times New Roman" w:hAnsi="Times New Roman" w:cs="Times New Roman"/>
          <w:sz w:val="24"/>
          <w:szCs w:val="24"/>
        </w:rPr>
        <w:t xml:space="preserve">Being a Pace University student taking a service –learning class is required in order to graduate. Being offered this class was actually inspiring and truly eye opening. Others as well </w:t>
      </w:r>
      <w:proofErr w:type="gramStart"/>
      <w:r w:rsidR="00460DFD" w:rsidRPr="00CB5278">
        <w:rPr>
          <w:rFonts w:ascii="Times New Roman" w:hAnsi="Times New Roman" w:cs="Times New Roman"/>
          <w:sz w:val="24"/>
          <w:szCs w:val="24"/>
        </w:rPr>
        <w:t>as  I</w:t>
      </w:r>
      <w:proofErr w:type="gramEnd"/>
      <w:r w:rsidR="00460DFD" w:rsidRPr="00CB5278">
        <w:rPr>
          <w:rFonts w:ascii="Times New Roman" w:hAnsi="Times New Roman" w:cs="Times New Roman"/>
          <w:sz w:val="24"/>
          <w:szCs w:val="24"/>
        </w:rPr>
        <w:t xml:space="preserve"> can say we are all guilty of forgetting to help others. </w:t>
      </w:r>
      <w:r w:rsidR="00F35373" w:rsidRPr="00CB5278">
        <w:rPr>
          <w:rFonts w:ascii="Times New Roman" w:hAnsi="Times New Roman" w:cs="Times New Roman"/>
          <w:sz w:val="24"/>
          <w:szCs w:val="24"/>
        </w:rPr>
        <w:t>I would now say I am an advocate for not just helping others a</w:t>
      </w:r>
      <w:r w:rsidR="00F35373">
        <w:rPr>
          <w:rFonts w:ascii="Times New Roman" w:hAnsi="Times New Roman" w:cs="Times New Roman"/>
          <w:sz w:val="24"/>
          <w:szCs w:val="24"/>
        </w:rPr>
        <w:t xml:space="preserve">nd doing community service, by </w:t>
      </w:r>
      <w:r w:rsidR="00F35373" w:rsidRPr="00CB5278">
        <w:rPr>
          <w:rFonts w:ascii="Times New Roman" w:hAnsi="Times New Roman" w:cs="Times New Roman"/>
          <w:sz w:val="24"/>
          <w:szCs w:val="24"/>
        </w:rPr>
        <w:t>helping the elderly with computers and other technological devices</w:t>
      </w:r>
      <w:r w:rsidR="00F35373">
        <w:rPr>
          <w:rFonts w:ascii="Times New Roman" w:hAnsi="Times New Roman" w:cs="Times New Roman"/>
          <w:sz w:val="24"/>
          <w:szCs w:val="24"/>
        </w:rPr>
        <w:t>.</w:t>
      </w:r>
    </w:p>
    <w:p w:rsidR="00460DFD" w:rsidRDefault="00460DFD" w:rsidP="00460DFD">
      <w:pPr>
        <w:spacing w:line="240" w:lineRule="auto"/>
        <w:ind w:firstLine="720"/>
        <w:rPr>
          <w:rFonts w:ascii="Times New Roman" w:hAnsi="Times New Roman" w:cs="Times New Roman"/>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p>
    <w:p w:rsidR="00CB5769" w:rsidRDefault="00CB5769" w:rsidP="00CB5769">
      <w:pPr>
        <w:spacing w:line="480" w:lineRule="auto"/>
        <w:ind w:left="720" w:hanging="720"/>
        <w:jc w:val="center"/>
        <w:rPr>
          <w:sz w:val="24"/>
          <w:szCs w:val="24"/>
        </w:rPr>
      </w:pPr>
      <w:r>
        <w:rPr>
          <w:sz w:val="24"/>
          <w:szCs w:val="24"/>
        </w:rPr>
        <w:t xml:space="preserve">Works Cited </w:t>
      </w:r>
    </w:p>
    <w:p w:rsidR="00CB5769" w:rsidRDefault="00CB5769" w:rsidP="00CB5769">
      <w:pPr>
        <w:spacing w:line="480" w:lineRule="auto"/>
        <w:ind w:left="720" w:hanging="720"/>
        <w:rPr>
          <w:sz w:val="24"/>
          <w:szCs w:val="24"/>
        </w:rPr>
      </w:pPr>
      <w:r>
        <w:rPr>
          <w:sz w:val="24"/>
          <w:szCs w:val="24"/>
        </w:rPr>
        <w:t xml:space="preserve">Brown, Nelda. "I Heart New York: Mayor Michael Bloomberg Launches City-wide Initiative to Make Service a Part of K-12 Public School Education." </w:t>
      </w:r>
      <w:r>
        <w:rPr>
          <w:i/>
          <w:iCs/>
          <w:sz w:val="24"/>
          <w:szCs w:val="24"/>
        </w:rPr>
        <w:t>Service-Learning Blog</w:t>
      </w:r>
      <w:r>
        <w:rPr>
          <w:sz w:val="24"/>
          <w:szCs w:val="24"/>
        </w:rPr>
        <w:t xml:space="preserve">. 24 Apr. 2009. Web. 05 May 2011. &lt;http://service-learning.blogspot.com/2009/04/i-heart-new-york-mayor-michael.html&gt;. </w:t>
      </w:r>
    </w:p>
    <w:p w:rsidR="00AC5EC9" w:rsidRDefault="00AC5EC9" w:rsidP="00CB5769">
      <w:pPr>
        <w:spacing w:line="480" w:lineRule="auto"/>
        <w:ind w:left="720" w:hanging="720"/>
        <w:rPr>
          <w:sz w:val="24"/>
          <w:szCs w:val="24"/>
        </w:rPr>
      </w:pPr>
      <w:proofErr w:type="spellStart"/>
      <w:r>
        <w:rPr>
          <w:sz w:val="24"/>
          <w:szCs w:val="24"/>
        </w:rPr>
        <w:t>Furco</w:t>
      </w:r>
      <w:proofErr w:type="spellEnd"/>
      <w:r>
        <w:rPr>
          <w:sz w:val="24"/>
          <w:szCs w:val="24"/>
        </w:rPr>
        <w:t xml:space="preserve">, AMDREW. “Service learning: A balanced Approach to </w:t>
      </w:r>
      <w:proofErr w:type="spellStart"/>
      <w:proofErr w:type="gramStart"/>
      <w:r>
        <w:rPr>
          <w:sz w:val="24"/>
          <w:szCs w:val="24"/>
        </w:rPr>
        <w:t>Expiramental</w:t>
      </w:r>
      <w:proofErr w:type="spellEnd"/>
      <w:r>
        <w:rPr>
          <w:sz w:val="24"/>
          <w:szCs w:val="24"/>
        </w:rPr>
        <w:t xml:space="preserve">  Education</w:t>
      </w:r>
      <w:proofErr w:type="gramEnd"/>
      <w:r w:rsidR="00356332">
        <w:rPr>
          <w:sz w:val="24"/>
          <w:szCs w:val="24"/>
        </w:rPr>
        <w:t>.” Wartburg. Web. 3 May 2001. &lt;http://www.wartburg.edu/cce/cce/scholarship%20of%20sl/Service-Learning%20a%20balanced%20approach….pdf&gt;.</w:t>
      </w:r>
    </w:p>
    <w:p w:rsidR="00CB5769" w:rsidRDefault="00CB5769" w:rsidP="00CB5769">
      <w:pPr>
        <w:spacing w:line="480" w:lineRule="auto"/>
        <w:ind w:left="720" w:hanging="720"/>
        <w:rPr>
          <w:sz w:val="24"/>
          <w:szCs w:val="24"/>
        </w:rPr>
      </w:pPr>
      <w:proofErr w:type="spellStart"/>
      <w:r>
        <w:rPr>
          <w:sz w:val="24"/>
          <w:szCs w:val="24"/>
        </w:rPr>
        <w:t>Kyrnin</w:t>
      </w:r>
      <w:proofErr w:type="spellEnd"/>
      <w:r>
        <w:rPr>
          <w:sz w:val="24"/>
          <w:szCs w:val="24"/>
        </w:rPr>
        <w:t xml:space="preserve">, Mark. "All-In-One PCs." </w:t>
      </w:r>
      <w:r>
        <w:rPr>
          <w:i/>
          <w:iCs/>
          <w:sz w:val="24"/>
          <w:szCs w:val="24"/>
        </w:rPr>
        <w:t>PC Hardware and Reviews - Computer Reviews and Information on Desktops, Laptops and Components</w:t>
      </w:r>
      <w:r>
        <w:rPr>
          <w:sz w:val="24"/>
          <w:szCs w:val="24"/>
        </w:rPr>
        <w:t xml:space="preserve">. Web. 05 May 2011. &lt;http://compreviews.about.com/od/buyers/a/AllInOne.htm&gt;. </w:t>
      </w:r>
    </w:p>
    <w:p w:rsidR="00CB5769" w:rsidRDefault="00CB5769" w:rsidP="00CB5769">
      <w:pPr>
        <w:spacing w:line="480" w:lineRule="auto"/>
        <w:ind w:left="720" w:hanging="720"/>
        <w:rPr>
          <w:sz w:val="24"/>
          <w:szCs w:val="24"/>
        </w:rPr>
      </w:pPr>
      <w:r>
        <w:rPr>
          <w:sz w:val="24"/>
          <w:szCs w:val="24"/>
        </w:rPr>
        <w:t xml:space="preserve">Nita, </w:t>
      </w:r>
      <w:proofErr w:type="spellStart"/>
      <w:r>
        <w:rPr>
          <w:sz w:val="24"/>
          <w:szCs w:val="24"/>
        </w:rPr>
        <w:t>Sorin</w:t>
      </w:r>
      <w:proofErr w:type="spellEnd"/>
      <w:r>
        <w:rPr>
          <w:sz w:val="24"/>
          <w:szCs w:val="24"/>
        </w:rPr>
        <w:t xml:space="preserve">. "Telikin AIO Computer Is Specially Designed for Senior Citizens - </w:t>
      </w:r>
      <w:proofErr w:type="spellStart"/>
      <w:r>
        <w:rPr>
          <w:sz w:val="24"/>
          <w:szCs w:val="24"/>
        </w:rPr>
        <w:t>Softpedia</w:t>
      </w:r>
      <w:proofErr w:type="spellEnd"/>
      <w:r>
        <w:rPr>
          <w:sz w:val="24"/>
          <w:szCs w:val="24"/>
        </w:rPr>
        <w:t xml:space="preserve">." </w:t>
      </w:r>
      <w:proofErr w:type="gramStart"/>
      <w:r>
        <w:rPr>
          <w:i/>
          <w:iCs/>
          <w:sz w:val="24"/>
          <w:szCs w:val="24"/>
        </w:rPr>
        <w:t xml:space="preserve">Latest News - </w:t>
      </w:r>
      <w:proofErr w:type="spellStart"/>
      <w:r>
        <w:rPr>
          <w:i/>
          <w:iCs/>
          <w:sz w:val="24"/>
          <w:szCs w:val="24"/>
        </w:rPr>
        <w:t>Softpedia</w:t>
      </w:r>
      <w:proofErr w:type="spellEnd"/>
      <w:r>
        <w:rPr>
          <w:sz w:val="24"/>
          <w:szCs w:val="24"/>
        </w:rPr>
        <w:t>.</w:t>
      </w:r>
      <w:proofErr w:type="gramEnd"/>
      <w:r>
        <w:rPr>
          <w:sz w:val="24"/>
          <w:szCs w:val="24"/>
        </w:rPr>
        <w:t xml:space="preserve"> 17 Dec. 2010. Web. 04 May 2011. &lt;http://news.softpedia.com/news/Telikin-AIO-Computer-Is-Specially-Designed-for-Senior-Citizens-173331.shtml&gt;. </w:t>
      </w:r>
    </w:p>
    <w:p w:rsidR="00356332" w:rsidRDefault="00356332" w:rsidP="00CB5769">
      <w:pPr>
        <w:spacing w:line="480" w:lineRule="auto"/>
        <w:ind w:left="720" w:hanging="720"/>
        <w:rPr>
          <w:sz w:val="24"/>
          <w:szCs w:val="24"/>
        </w:rPr>
      </w:pPr>
      <w:proofErr w:type="spellStart"/>
      <w:r>
        <w:rPr>
          <w:sz w:val="24"/>
          <w:szCs w:val="24"/>
        </w:rPr>
        <w:t>Strage</w:t>
      </w:r>
      <w:proofErr w:type="spellEnd"/>
      <w:r>
        <w:rPr>
          <w:sz w:val="24"/>
          <w:szCs w:val="24"/>
        </w:rPr>
        <w:t xml:space="preserve">, Amy. “Long Term Academic Benefits Of Service Learning: When And Where Do They Manifest Themselves? – </w:t>
      </w:r>
      <w:proofErr w:type="spellStart"/>
      <w:r>
        <w:rPr>
          <w:sz w:val="24"/>
          <w:szCs w:val="24"/>
        </w:rPr>
        <w:t>Researcgh</w:t>
      </w:r>
      <w:proofErr w:type="spellEnd"/>
      <w:r>
        <w:rPr>
          <w:sz w:val="24"/>
          <w:szCs w:val="24"/>
        </w:rPr>
        <w:t xml:space="preserve"> and Read Books, Journals, Articles at </w:t>
      </w:r>
      <w:proofErr w:type="spellStart"/>
      <w:r>
        <w:rPr>
          <w:sz w:val="24"/>
          <w:szCs w:val="24"/>
        </w:rPr>
        <w:t>Questia</w:t>
      </w:r>
      <w:proofErr w:type="spellEnd"/>
      <w:r>
        <w:rPr>
          <w:sz w:val="24"/>
          <w:szCs w:val="24"/>
        </w:rPr>
        <w:t xml:space="preserve"> Online </w:t>
      </w:r>
      <w:r>
        <w:rPr>
          <w:sz w:val="24"/>
          <w:szCs w:val="24"/>
        </w:rPr>
        <w:lastRenderedPageBreak/>
        <w:t xml:space="preserve">library.” </w:t>
      </w:r>
      <w:proofErr w:type="spellStart"/>
      <w:r>
        <w:rPr>
          <w:sz w:val="24"/>
          <w:szCs w:val="24"/>
        </w:rPr>
        <w:t>Questia</w:t>
      </w:r>
      <w:proofErr w:type="spellEnd"/>
      <w:r>
        <w:rPr>
          <w:sz w:val="24"/>
          <w:szCs w:val="24"/>
        </w:rPr>
        <w:t xml:space="preserve"> – The online library of Books and Journals. 2004. Web. 3 May 2001. </w:t>
      </w:r>
      <w:hyperlink r:id="rId6" w:history="1">
        <w:r w:rsidRPr="00683480">
          <w:rPr>
            <w:rStyle w:val="Hyperlink"/>
            <w:sz w:val="24"/>
            <w:szCs w:val="24"/>
          </w:rPr>
          <w:t>http://www.questia.com/googleScholar.qst?docld=5006600117</w:t>
        </w:r>
      </w:hyperlink>
      <w:r>
        <w:rPr>
          <w:sz w:val="24"/>
          <w:szCs w:val="24"/>
        </w:rPr>
        <w:t>.</w:t>
      </w:r>
    </w:p>
    <w:p w:rsidR="00CB5769" w:rsidRDefault="00CB5769" w:rsidP="00CB5769">
      <w:pPr>
        <w:spacing w:line="480" w:lineRule="auto"/>
        <w:ind w:left="720" w:hanging="720"/>
      </w:pPr>
      <w:proofErr w:type="gramStart"/>
      <w:r>
        <w:rPr>
          <w:sz w:val="24"/>
          <w:szCs w:val="24"/>
        </w:rPr>
        <w:t xml:space="preserve">Vaughn, Rachel L., and </w:t>
      </w:r>
      <w:proofErr w:type="spellStart"/>
      <w:r>
        <w:rPr>
          <w:sz w:val="24"/>
          <w:szCs w:val="24"/>
        </w:rPr>
        <w:t>Sarena</w:t>
      </w:r>
      <w:proofErr w:type="spellEnd"/>
      <w:r>
        <w:rPr>
          <w:sz w:val="24"/>
          <w:szCs w:val="24"/>
        </w:rPr>
        <w:t xml:space="preserve"> D. </w:t>
      </w:r>
      <w:proofErr w:type="spellStart"/>
      <w:r>
        <w:rPr>
          <w:sz w:val="24"/>
          <w:szCs w:val="24"/>
        </w:rPr>
        <w:t>Seifer</w:t>
      </w:r>
      <w:proofErr w:type="spellEnd"/>
      <w:r>
        <w:rPr>
          <w:sz w:val="24"/>
          <w:szCs w:val="24"/>
        </w:rPr>
        <w:t>.</w:t>
      </w:r>
      <w:proofErr w:type="gramEnd"/>
      <w:r>
        <w:rPr>
          <w:sz w:val="24"/>
          <w:szCs w:val="24"/>
        </w:rPr>
        <w:t xml:space="preserve"> </w:t>
      </w:r>
      <w:proofErr w:type="gramStart"/>
      <w:r>
        <w:rPr>
          <w:sz w:val="24"/>
          <w:szCs w:val="24"/>
        </w:rPr>
        <w:t>"Engineering Education and Service-Learning | National Service-Learning Clearinghouse."</w:t>
      </w:r>
      <w:proofErr w:type="gramEnd"/>
      <w:r>
        <w:rPr>
          <w:sz w:val="24"/>
          <w:szCs w:val="24"/>
        </w:rPr>
        <w:t xml:space="preserve"> </w:t>
      </w:r>
      <w:proofErr w:type="gramStart"/>
      <w:r>
        <w:rPr>
          <w:i/>
          <w:iCs/>
          <w:sz w:val="24"/>
          <w:szCs w:val="24"/>
        </w:rPr>
        <w:t>National Service-Learning Clearinghouse | America’s Most Comprehensive Service-Learning Resource</w:t>
      </w:r>
      <w:r>
        <w:rPr>
          <w:sz w:val="24"/>
          <w:szCs w:val="24"/>
        </w:rPr>
        <w:t>.</w:t>
      </w:r>
      <w:proofErr w:type="gramEnd"/>
      <w:r>
        <w:rPr>
          <w:sz w:val="24"/>
          <w:szCs w:val="24"/>
        </w:rPr>
        <w:t xml:space="preserve"> National Service - Learning Clearinghouse, June 2004. Web. 04 May 2011. &lt;http://www.servicelearning.org/instant_info/fact_sheets/he_facts/eng_ed&gt;. </w:t>
      </w:r>
    </w:p>
    <w:p w:rsidR="00C16FB0" w:rsidRPr="00CB5278" w:rsidRDefault="00C16FB0" w:rsidP="00432B0C">
      <w:pPr>
        <w:spacing w:line="240" w:lineRule="auto"/>
        <w:ind w:firstLine="720"/>
        <w:rPr>
          <w:rFonts w:ascii="Times New Roman" w:hAnsi="Times New Roman" w:cs="Times New Roman"/>
        </w:rPr>
      </w:pPr>
    </w:p>
    <w:sectPr w:rsidR="00C16FB0" w:rsidRPr="00CB5278" w:rsidSect="003D13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9DA" w:rsidRDefault="007469DA" w:rsidP="00212E75">
      <w:pPr>
        <w:spacing w:after="0" w:line="240" w:lineRule="auto"/>
      </w:pPr>
      <w:r>
        <w:separator/>
      </w:r>
    </w:p>
  </w:endnote>
  <w:endnote w:type="continuationSeparator" w:id="0">
    <w:p w:rsidR="007469DA" w:rsidRDefault="007469DA" w:rsidP="00212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9DA" w:rsidRDefault="007469DA" w:rsidP="00212E75">
      <w:pPr>
        <w:spacing w:after="0" w:line="240" w:lineRule="auto"/>
      </w:pPr>
      <w:r>
        <w:separator/>
      </w:r>
    </w:p>
  </w:footnote>
  <w:footnote w:type="continuationSeparator" w:id="0">
    <w:p w:rsidR="007469DA" w:rsidRDefault="007469DA" w:rsidP="00212E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8B2F1B"/>
    <w:rsid w:val="0001142F"/>
    <w:rsid w:val="00030C9E"/>
    <w:rsid w:val="000A3830"/>
    <w:rsid w:val="00110E73"/>
    <w:rsid w:val="001138F9"/>
    <w:rsid w:val="0018201C"/>
    <w:rsid w:val="001B4D09"/>
    <w:rsid w:val="00204EA7"/>
    <w:rsid w:val="00212E75"/>
    <w:rsid w:val="00244BF1"/>
    <w:rsid w:val="002F53F1"/>
    <w:rsid w:val="00314EB8"/>
    <w:rsid w:val="00352F3E"/>
    <w:rsid w:val="00354D8E"/>
    <w:rsid w:val="00356332"/>
    <w:rsid w:val="003D13B1"/>
    <w:rsid w:val="003E6F98"/>
    <w:rsid w:val="00422E1E"/>
    <w:rsid w:val="00432B0C"/>
    <w:rsid w:val="0045118C"/>
    <w:rsid w:val="00460DFD"/>
    <w:rsid w:val="004C6B92"/>
    <w:rsid w:val="005355B0"/>
    <w:rsid w:val="00535A96"/>
    <w:rsid w:val="005A126C"/>
    <w:rsid w:val="005E5E14"/>
    <w:rsid w:val="006629BC"/>
    <w:rsid w:val="00701F09"/>
    <w:rsid w:val="007455BC"/>
    <w:rsid w:val="007469DA"/>
    <w:rsid w:val="007659D1"/>
    <w:rsid w:val="007D3FED"/>
    <w:rsid w:val="007F5684"/>
    <w:rsid w:val="00824481"/>
    <w:rsid w:val="00827B2D"/>
    <w:rsid w:val="008B2F1B"/>
    <w:rsid w:val="008D2F72"/>
    <w:rsid w:val="00921C49"/>
    <w:rsid w:val="009342DD"/>
    <w:rsid w:val="00A16938"/>
    <w:rsid w:val="00A2625D"/>
    <w:rsid w:val="00A44487"/>
    <w:rsid w:val="00A73D95"/>
    <w:rsid w:val="00AC5EC9"/>
    <w:rsid w:val="00AF27AB"/>
    <w:rsid w:val="00B63845"/>
    <w:rsid w:val="00C16FB0"/>
    <w:rsid w:val="00C75047"/>
    <w:rsid w:val="00CB5278"/>
    <w:rsid w:val="00CB5769"/>
    <w:rsid w:val="00D66215"/>
    <w:rsid w:val="00D94DAE"/>
    <w:rsid w:val="00DA29A4"/>
    <w:rsid w:val="00DC05E6"/>
    <w:rsid w:val="00E40066"/>
    <w:rsid w:val="00EA4503"/>
    <w:rsid w:val="00ED3FDB"/>
    <w:rsid w:val="00EE6DA2"/>
    <w:rsid w:val="00F26C5D"/>
    <w:rsid w:val="00F35373"/>
    <w:rsid w:val="00F709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E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E75"/>
  </w:style>
  <w:style w:type="paragraph" w:styleId="Footer">
    <w:name w:val="footer"/>
    <w:basedOn w:val="Normal"/>
    <w:link w:val="FooterChar"/>
    <w:uiPriority w:val="99"/>
    <w:semiHidden/>
    <w:unhideWhenUsed/>
    <w:rsid w:val="00212E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2E75"/>
  </w:style>
  <w:style w:type="character" w:styleId="Hyperlink">
    <w:name w:val="Hyperlink"/>
    <w:basedOn w:val="DefaultParagraphFont"/>
    <w:uiPriority w:val="99"/>
    <w:semiHidden/>
    <w:unhideWhenUsed/>
    <w:rsid w:val="003563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ia.com/googleScholar.qst?docld=500660011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JFCoppola</cp:lastModifiedBy>
  <cp:revision>2</cp:revision>
  <dcterms:created xsi:type="dcterms:W3CDTF">2011-05-20T06:26:00Z</dcterms:created>
  <dcterms:modified xsi:type="dcterms:W3CDTF">2011-05-20T06:26:00Z</dcterms:modified>
</cp:coreProperties>
</file>